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BD0EA7" w:rsidRPr="00BD0EA7" w:rsidRDefault="00BD0EA7" w:rsidP="00BD0EA7">
      <w:pPr>
        <w:rPr>
          <w:b/>
          <w:color w:val="FF0000"/>
          <w:sz w:val="36"/>
        </w:rPr>
      </w:pPr>
      <w:r w:rsidRPr="00BD0EA7">
        <w:rPr>
          <w:b/>
          <w:color w:val="FF0000"/>
          <w:sz w:val="36"/>
        </w:rPr>
        <w:t xml:space="preserve">Podcast </w:t>
      </w:r>
      <w:r w:rsidRPr="00BD0EA7">
        <w:rPr>
          <w:b/>
          <w:color w:val="FF0000"/>
          <w:sz w:val="36"/>
        </w:rPr>
        <w:t>Revenue J</w:t>
      </w:r>
      <w:r w:rsidRPr="00BD0EA7">
        <w:rPr>
          <w:b/>
          <w:color w:val="FF0000"/>
          <w:sz w:val="36"/>
        </w:rPr>
        <w:t xml:space="preserve">umps 50% </w:t>
      </w:r>
      <w:r w:rsidRPr="00BD0EA7">
        <w:rPr>
          <w:b/>
          <w:color w:val="FF0000"/>
          <w:sz w:val="36"/>
        </w:rPr>
        <w:t>F</w:t>
      </w:r>
      <w:r w:rsidRPr="00BD0EA7">
        <w:rPr>
          <w:b/>
          <w:color w:val="FF0000"/>
          <w:sz w:val="36"/>
        </w:rPr>
        <w:t xml:space="preserve">rom 2017 </w:t>
      </w:r>
    </w:p>
    <w:p w:rsidR="00BD0EA7" w:rsidRPr="00BD0EA7" w:rsidRDefault="00BD0EA7" w:rsidP="00BD0EA7">
      <w:pPr>
        <w:rPr>
          <w:sz w:val="36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F6EBD9" wp14:editId="4CC2BF18">
            <wp:simplePos x="0" y="0"/>
            <wp:positionH relativeFrom="column">
              <wp:posOffset>4292600</wp:posOffset>
            </wp:positionH>
            <wp:positionV relativeFrom="paragraph">
              <wp:posOffset>243205</wp:posOffset>
            </wp:positionV>
            <wp:extent cx="1864995" cy="1484630"/>
            <wp:effectExtent l="0" t="0" r="1905" b="1270"/>
            <wp:wrapTight wrapText="bothSides">
              <wp:wrapPolygon edited="0">
                <wp:start x="0" y="0"/>
                <wp:lineTo x="0" y="21341"/>
                <wp:lineTo x="21401" y="21341"/>
                <wp:lineTo x="2140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D0EA7">
        <w:rPr>
          <w:sz w:val="36"/>
        </w:rPr>
        <w:t>PricewaterhouseCoopers and the Interactive Advertising Bureau found that podcasting revenue took a 50% leap to $168.3 million in the first six months of 2018 from the same period last year. "Podcasting is proving to be a viable ad model," said Kristina Sruoginis, IAB research director.</w:t>
      </w:r>
    </w:p>
    <w:p w:rsidR="00CF175D" w:rsidRDefault="00BD0EA7" w:rsidP="00BD0EA7">
      <w:pPr>
        <w:jc w:val="right"/>
        <w:rPr>
          <w:b/>
          <w:i/>
          <w:color w:val="FF0000"/>
          <w:sz w:val="36"/>
        </w:rPr>
      </w:pPr>
      <w:r w:rsidRPr="00BD0EA7">
        <w:rPr>
          <w:b/>
          <w:i/>
          <w:color w:val="FF0000"/>
          <w:sz w:val="36"/>
        </w:rPr>
        <w:t>Insid</w:t>
      </w:r>
      <w:r w:rsidRPr="00BD0EA7">
        <w:rPr>
          <w:b/>
          <w:i/>
          <w:color w:val="FF0000"/>
          <w:sz w:val="36"/>
        </w:rPr>
        <w:t>e Radio 11/19/18</w:t>
      </w:r>
    </w:p>
    <w:p w:rsidR="00BD0EA7" w:rsidRDefault="00BD0EA7" w:rsidP="00BD0EA7">
      <w:pPr>
        <w:jc w:val="right"/>
        <w:rPr>
          <w:b/>
          <w:i/>
          <w:color w:val="FF0000"/>
          <w:sz w:val="28"/>
        </w:rPr>
      </w:pPr>
      <w:hyperlink r:id="rId6" w:history="1">
        <w:r w:rsidRPr="00BD0EA7">
          <w:rPr>
            <w:rStyle w:val="Hyperlink"/>
            <w:b/>
            <w:i/>
            <w:sz w:val="28"/>
          </w:rPr>
          <w:t>http://www.insideradio.com/free/podcast-industry-revenue-soared-during-first-half/article_06279798-ec44-11e8-a0a8-372a8a69e7e8.html</w:t>
        </w:r>
      </w:hyperlink>
    </w:p>
    <w:p w:rsidR="00BD0EA7" w:rsidRDefault="00BD0EA7" w:rsidP="00BD0EA7">
      <w:pPr>
        <w:jc w:val="right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Image credit:</w:t>
      </w:r>
    </w:p>
    <w:p w:rsidR="00BD0EA7" w:rsidRDefault="00BD0EA7" w:rsidP="00BD0EA7">
      <w:pPr>
        <w:jc w:val="right"/>
        <w:rPr>
          <w:b/>
          <w:i/>
          <w:color w:val="FF0000"/>
          <w:sz w:val="28"/>
        </w:rPr>
      </w:pPr>
      <w:hyperlink r:id="rId7" w:history="1">
        <w:r w:rsidRPr="003D2CCC">
          <w:rPr>
            <w:rStyle w:val="Hyperlink"/>
            <w:b/>
            <w:i/>
            <w:sz w:val="28"/>
          </w:rPr>
          <w:t>https://www.webanywhere.co.uk/blog/wp-content/uploads/2012/06/Podcast.jpg</w:t>
        </w:r>
      </w:hyperlink>
    </w:p>
    <w:p w:rsidR="00BD0EA7" w:rsidRPr="00BD0EA7" w:rsidRDefault="00BD0EA7" w:rsidP="00BD0EA7">
      <w:pPr>
        <w:jc w:val="right"/>
        <w:rPr>
          <w:b/>
          <w:i/>
          <w:color w:val="FF0000"/>
          <w:sz w:val="28"/>
        </w:rPr>
      </w:pPr>
    </w:p>
    <w:p w:rsidR="00BD0EA7" w:rsidRDefault="00BD0EA7" w:rsidP="00BD0EA7">
      <w:pPr>
        <w:jc w:val="right"/>
        <w:rPr>
          <w:b/>
          <w:i/>
          <w:color w:val="FF0000"/>
          <w:sz w:val="36"/>
        </w:rPr>
      </w:pPr>
    </w:p>
    <w:p w:rsidR="00BD0EA7" w:rsidRPr="00BD0EA7" w:rsidRDefault="00BD0EA7" w:rsidP="00BD0EA7">
      <w:pPr>
        <w:jc w:val="right"/>
        <w:rPr>
          <w:b/>
          <w:i/>
          <w:color w:val="FF0000"/>
          <w:sz w:val="36"/>
        </w:rPr>
      </w:pPr>
    </w:p>
    <w:sectPr w:rsidR="00BD0EA7" w:rsidRPr="00BD0EA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A7"/>
    <w:rsid w:val="00194E35"/>
    <w:rsid w:val="00226A80"/>
    <w:rsid w:val="00A90A24"/>
    <w:rsid w:val="00BD0EA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E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E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anywhere.co.uk/blog/wp-content/uploads/2012/06/Podcas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free/podcast-industry-revenue-soared-during-first-half/article_06279798-ec44-11e8-a0a8-372a8a69e7e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2018-11-20T18:01:00Z</dcterms:created>
  <dcterms:modified xsi:type="dcterms:W3CDTF">2018-11-20T18:10:00Z</dcterms:modified>
</cp:coreProperties>
</file>