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949D7" w:rsidRPr="00B949D7" w:rsidRDefault="00B949D7" w:rsidP="00B949D7">
      <w:pPr>
        <w:rPr>
          <w:b/>
          <w:color w:val="0070C0"/>
          <w:sz w:val="36"/>
        </w:rPr>
      </w:pPr>
      <w:r w:rsidRPr="00B949D7">
        <w:rPr>
          <w:b/>
          <w:color w:val="0070C0"/>
          <w:sz w:val="36"/>
        </w:rPr>
        <w:t>QR Codes: The Shiny New Marketing T</w:t>
      </w:r>
      <w:r w:rsidRPr="00B949D7">
        <w:rPr>
          <w:b/>
          <w:color w:val="0070C0"/>
          <w:sz w:val="36"/>
        </w:rPr>
        <w:t>ool for CTV</w:t>
      </w:r>
    </w:p>
    <w:p w:rsidR="00B949D7" w:rsidRPr="00B949D7" w:rsidRDefault="003C5956" w:rsidP="00B949D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00E629" wp14:editId="178A81DF">
            <wp:simplePos x="0" y="0"/>
            <wp:positionH relativeFrom="column">
              <wp:posOffset>4293870</wp:posOffset>
            </wp:positionH>
            <wp:positionV relativeFrom="paragraph">
              <wp:posOffset>437515</wp:posOffset>
            </wp:positionV>
            <wp:extent cx="1629410" cy="1226820"/>
            <wp:effectExtent l="0" t="0" r="8890" b="0"/>
            <wp:wrapTight wrapText="bothSides">
              <wp:wrapPolygon edited="0">
                <wp:start x="0" y="0"/>
                <wp:lineTo x="0" y="21130"/>
                <wp:lineTo x="21465" y="21130"/>
                <wp:lineTo x="214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D7" w:rsidRPr="00B949D7">
        <w:rPr>
          <w:sz w:val="36"/>
        </w:rPr>
        <w:t>Innovid reports that the number of brands using QR codes on connected television jumped 160% between the first and second quarters of this year. Impressions from the technology increased 62% year-over-year for the second quarter and 130% from Q2 to Q3.</w:t>
      </w:r>
    </w:p>
    <w:p w:rsidR="008E144F" w:rsidRDefault="00B949D7" w:rsidP="00B949D7">
      <w:pPr>
        <w:jc w:val="right"/>
        <w:rPr>
          <w:b/>
          <w:i/>
          <w:color w:val="0070C0"/>
          <w:sz w:val="36"/>
        </w:rPr>
      </w:pPr>
      <w:bookmarkStart w:id="0" w:name="_GoBack"/>
      <w:bookmarkEnd w:id="0"/>
      <w:r w:rsidRPr="00B949D7">
        <w:rPr>
          <w:b/>
          <w:i/>
          <w:color w:val="0070C0"/>
          <w:sz w:val="36"/>
        </w:rPr>
        <w:t>MediaPost Communications 11.27.20</w:t>
      </w:r>
    </w:p>
    <w:p w:rsidR="00B949D7" w:rsidRPr="00F55D6C" w:rsidRDefault="00B949D7" w:rsidP="00B949D7">
      <w:pPr>
        <w:jc w:val="right"/>
        <w:rPr>
          <w:b/>
          <w:i/>
          <w:color w:val="0070C0"/>
          <w:sz w:val="24"/>
        </w:rPr>
      </w:pPr>
      <w:hyperlink r:id="rId6" w:history="1">
        <w:r w:rsidRPr="00F55D6C">
          <w:rPr>
            <w:rStyle w:val="Hyperlink"/>
            <w:b/>
            <w:i/>
            <w:sz w:val="24"/>
          </w:rPr>
          <w:t>https://www.mediapost.com/publications/article/358170/the-qr-code-also-rises-for-now.html</w:t>
        </w:r>
      </w:hyperlink>
    </w:p>
    <w:p w:rsidR="003C5956" w:rsidRPr="00F55D6C" w:rsidRDefault="003C5956" w:rsidP="00B949D7">
      <w:pPr>
        <w:jc w:val="right"/>
        <w:rPr>
          <w:b/>
          <w:i/>
          <w:color w:val="0070C0"/>
          <w:sz w:val="24"/>
        </w:rPr>
      </w:pPr>
      <w:r w:rsidRPr="00F55D6C">
        <w:rPr>
          <w:b/>
          <w:i/>
          <w:color w:val="0070C0"/>
          <w:sz w:val="24"/>
        </w:rPr>
        <w:t>Image credit:</w:t>
      </w:r>
    </w:p>
    <w:p w:rsidR="003C5956" w:rsidRPr="00F55D6C" w:rsidRDefault="003C5956" w:rsidP="00B949D7">
      <w:pPr>
        <w:jc w:val="right"/>
        <w:rPr>
          <w:b/>
          <w:i/>
          <w:color w:val="0070C0"/>
          <w:sz w:val="24"/>
        </w:rPr>
      </w:pPr>
      <w:hyperlink r:id="rId7" w:history="1">
        <w:r w:rsidRPr="00F55D6C">
          <w:rPr>
            <w:rStyle w:val="Hyperlink"/>
            <w:b/>
            <w:i/>
            <w:sz w:val="24"/>
          </w:rPr>
          <w:t>http://carcareconnect.com/wp-content/uploads/sites/2/2013/09/QR-Code-Facebook-Like.jpg</w:t>
        </w:r>
      </w:hyperlink>
    </w:p>
    <w:p w:rsidR="003C5956" w:rsidRPr="00B949D7" w:rsidRDefault="003C5956" w:rsidP="00B949D7">
      <w:pPr>
        <w:jc w:val="right"/>
        <w:rPr>
          <w:b/>
          <w:i/>
          <w:color w:val="0070C0"/>
          <w:sz w:val="28"/>
        </w:rPr>
      </w:pPr>
    </w:p>
    <w:p w:rsidR="00B949D7" w:rsidRDefault="00B949D7" w:rsidP="00B949D7">
      <w:pPr>
        <w:jc w:val="right"/>
        <w:rPr>
          <w:b/>
          <w:i/>
          <w:color w:val="0070C0"/>
          <w:sz w:val="36"/>
        </w:rPr>
      </w:pPr>
    </w:p>
    <w:p w:rsidR="00B949D7" w:rsidRDefault="00B949D7" w:rsidP="00B949D7">
      <w:pPr>
        <w:jc w:val="right"/>
        <w:rPr>
          <w:b/>
          <w:i/>
          <w:color w:val="0070C0"/>
          <w:sz w:val="36"/>
        </w:rPr>
      </w:pPr>
    </w:p>
    <w:p w:rsidR="00B949D7" w:rsidRPr="00B949D7" w:rsidRDefault="00B949D7" w:rsidP="00B949D7">
      <w:pPr>
        <w:jc w:val="right"/>
        <w:rPr>
          <w:b/>
          <w:i/>
          <w:color w:val="0070C0"/>
          <w:sz w:val="36"/>
        </w:rPr>
      </w:pPr>
    </w:p>
    <w:sectPr w:rsidR="00B949D7" w:rsidRPr="00B9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D7"/>
    <w:rsid w:val="003C5956"/>
    <w:rsid w:val="004A14F9"/>
    <w:rsid w:val="0051611A"/>
    <w:rsid w:val="00746FC2"/>
    <w:rsid w:val="008E144F"/>
    <w:rsid w:val="00B949D7"/>
    <w:rsid w:val="00F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careconnect.com/wp-content/uploads/sites/2/2013/09/QR-Code-Facebook-Lik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8170/the-qr-code-also-rises-for-now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2020-11-30T16:51:00Z</dcterms:created>
  <dcterms:modified xsi:type="dcterms:W3CDTF">2020-11-30T18:07:00Z</dcterms:modified>
</cp:coreProperties>
</file>