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F72AE" w:rsidRPr="00BF242B" w:rsidRDefault="003F72AE" w:rsidP="003F72AE">
      <w:pPr>
        <w:rPr>
          <w:b/>
          <w:color w:val="4F6228" w:themeColor="accent3" w:themeShade="80"/>
          <w:sz w:val="40"/>
          <w:szCs w:val="40"/>
        </w:rPr>
      </w:pPr>
      <w:r w:rsidRPr="00BF242B">
        <w:rPr>
          <w:b/>
          <w:color w:val="4F6228" w:themeColor="accent3" w:themeShade="80"/>
          <w:sz w:val="40"/>
          <w:szCs w:val="40"/>
        </w:rPr>
        <w:t xml:space="preserve">QVC Cashing In On </w:t>
      </w:r>
      <w:proofErr w:type="gramStart"/>
      <w:r w:rsidRPr="00BF242B">
        <w:rPr>
          <w:b/>
          <w:color w:val="4F6228" w:themeColor="accent3" w:themeShade="80"/>
          <w:sz w:val="40"/>
          <w:szCs w:val="40"/>
        </w:rPr>
        <w:t>The</w:t>
      </w:r>
      <w:proofErr w:type="gramEnd"/>
      <w:r w:rsidRPr="00BF242B">
        <w:rPr>
          <w:b/>
          <w:color w:val="4F6228" w:themeColor="accent3" w:themeShade="80"/>
          <w:sz w:val="40"/>
          <w:szCs w:val="40"/>
        </w:rPr>
        <w:t xml:space="preserve"> Sec</w:t>
      </w:r>
      <w:bookmarkStart w:id="0" w:name="_GoBack"/>
      <w:bookmarkEnd w:id="0"/>
      <w:r w:rsidRPr="00BF242B">
        <w:rPr>
          <w:b/>
          <w:color w:val="4F6228" w:themeColor="accent3" w:themeShade="80"/>
          <w:sz w:val="40"/>
          <w:szCs w:val="40"/>
        </w:rPr>
        <w:t>ond Screen</w:t>
      </w:r>
    </w:p>
    <w:p w:rsidR="00CF175D" w:rsidRPr="00BF242B" w:rsidRDefault="00BF242B" w:rsidP="003F72AE">
      <w:pPr>
        <w:rPr>
          <w:sz w:val="40"/>
          <w:szCs w:val="40"/>
        </w:rPr>
      </w:pPr>
      <w:r w:rsidRPr="00BF242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F5C70F" wp14:editId="19E250E3">
            <wp:simplePos x="0" y="0"/>
            <wp:positionH relativeFrom="column">
              <wp:posOffset>3674745</wp:posOffset>
            </wp:positionH>
            <wp:positionV relativeFrom="paragraph">
              <wp:posOffset>1113155</wp:posOffset>
            </wp:positionV>
            <wp:extent cx="2497455" cy="909955"/>
            <wp:effectExtent l="0" t="0" r="0" b="4445"/>
            <wp:wrapTight wrapText="bothSides">
              <wp:wrapPolygon edited="0">
                <wp:start x="3954" y="0"/>
                <wp:lineTo x="2636" y="452"/>
                <wp:lineTo x="165" y="4974"/>
                <wp:lineTo x="165" y="8592"/>
                <wp:lineTo x="494" y="14470"/>
                <wp:lineTo x="659" y="16279"/>
                <wp:lineTo x="5767" y="20801"/>
                <wp:lineTo x="7579" y="21253"/>
                <wp:lineTo x="9556" y="21253"/>
                <wp:lineTo x="16805" y="20801"/>
                <wp:lineTo x="21419" y="18540"/>
                <wp:lineTo x="21419" y="12209"/>
                <wp:lineTo x="20430" y="10853"/>
                <wp:lineTo x="16476" y="7235"/>
                <wp:lineTo x="21254" y="6783"/>
                <wp:lineTo x="21089" y="452"/>
                <wp:lineTo x="4778" y="0"/>
                <wp:lineTo x="3954" y="0"/>
              </wp:wrapPolygon>
            </wp:wrapTight>
            <wp:docPr id="1" name="Picture 1" descr="http://images.clipartlogo.com/files/images/58/588526/qvc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logo.com/files/images/58/588526/qvc_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AE" w:rsidRPr="00BF242B">
        <w:rPr>
          <w:sz w:val="40"/>
          <w:szCs w:val="40"/>
        </w:rPr>
        <w:t xml:space="preserve">A focus on real-time data is one reason why the 24/7 pageant of </w:t>
      </w:r>
      <w:proofErr w:type="spellStart"/>
      <w:proofErr w:type="gramStart"/>
      <w:r w:rsidR="003F72AE" w:rsidRPr="00BF242B">
        <w:rPr>
          <w:sz w:val="40"/>
          <w:szCs w:val="40"/>
        </w:rPr>
        <w:t>panini</w:t>
      </w:r>
      <w:proofErr w:type="spellEnd"/>
      <w:proofErr w:type="gramEnd"/>
      <w:r w:rsidR="003F72AE" w:rsidRPr="00BF242B">
        <w:rPr>
          <w:sz w:val="40"/>
          <w:szCs w:val="40"/>
        </w:rPr>
        <w:t xml:space="preserve"> makers, flameless candles, anti-aging creams and ankle boots has, despite QVC’s fusty reputation, quietly outmaneuvered other retailers in remaking itself for the digital era. QVC has seen online sales soar to 45% of its total U.S. sales by trailblazing on one of the most vexing challenges in retail today: getting people to buy, not just browse, on their phones and tablets.</w:t>
      </w:r>
    </w:p>
    <w:p w:rsidR="003F72AE" w:rsidRPr="00BF242B" w:rsidRDefault="003F72AE" w:rsidP="00BF242B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BF242B">
        <w:rPr>
          <w:b/>
          <w:i/>
          <w:color w:val="4F6228" w:themeColor="accent3" w:themeShade="80"/>
          <w:sz w:val="40"/>
          <w:szCs w:val="40"/>
        </w:rPr>
        <w:t>Washington Post 11.1.15</w:t>
      </w:r>
    </w:p>
    <w:p w:rsidR="003F72AE" w:rsidRDefault="003F72AE">
      <w:hyperlink r:id="rId6" w:history="1">
        <w:r w:rsidRPr="00E91D3D">
          <w:rPr>
            <w:rStyle w:val="Hyperlink"/>
          </w:rPr>
          <w:t>https://www.washingtonpost.com/business/economy/qvc-the-unlikely-juggernaut-of-mobile-shopping/2015/10/29/afac5c00-6eba-11e5-aa5b-f78a98956699_story.html</w:t>
        </w:r>
      </w:hyperlink>
    </w:p>
    <w:p w:rsidR="003F72AE" w:rsidRDefault="003F72AE"/>
    <w:sectPr w:rsidR="003F72A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E"/>
    <w:rsid w:val="00194E35"/>
    <w:rsid w:val="00226A80"/>
    <w:rsid w:val="003F72AE"/>
    <w:rsid w:val="00A90A24"/>
    <w:rsid w:val="00BF242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business/economy/qvc-the-unlikely-juggernaut-of-mobile-shopping/2015/10/29/afac5c00-6eba-11e5-aa5b-f78a98956699_story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2015-11-02T18:48:00Z</dcterms:created>
  <dcterms:modified xsi:type="dcterms:W3CDTF">2015-11-02T19:15:00Z</dcterms:modified>
</cp:coreProperties>
</file>