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D0D0D" w:themeColor="text1" w:themeTint="F2"/>
  <w:body>
    <w:p w14:paraId="7C708DB9" w14:textId="4B7BFB7D" w:rsidR="00677EB9" w:rsidRPr="00677EB9" w:rsidRDefault="00677EB9" w:rsidP="00677EB9">
      <w:pPr>
        <w:rPr>
          <w:b/>
          <w:bCs/>
          <w:color w:val="00CCFF"/>
          <w:sz w:val="36"/>
          <w:szCs w:val="36"/>
        </w:rPr>
      </w:pPr>
      <w:r w:rsidRPr="00677EB9">
        <w:rPr>
          <w:b/>
          <w:bCs/>
          <w:color w:val="00CCFF"/>
          <w:sz w:val="36"/>
          <w:szCs w:val="36"/>
        </w:rPr>
        <w:t xml:space="preserve">Radio </w:t>
      </w:r>
      <w:r w:rsidRPr="00677EB9">
        <w:rPr>
          <w:b/>
          <w:bCs/>
          <w:color w:val="00CCFF"/>
          <w:sz w:val="36"/>
          <w:szCs w:val="36"/>
        </w:rPr>
        <w:t>G</w:t>
      </w:r>
      <w:r w:rsidRPr="00677EB9">
        <w:rPr>
          <w:b/>
          <w:bCs/>
          <w:color w:val="00CCFF"/>
          <w:sz w:val="36"/>
          <w:szCs w:val="36"/>
        </w:rPr>
        <w:t xml:space="preserve">roups </w:t>
      </w:r>
      <w:r w:rsidRPr="00677EB9">
        <w:rPr>
          <w:b/>
          <w:bCs/>
          <w:color w:val="00CCFF"/>
          <w:sz w:val="36"/>
          <w:szCs w:val="36"/>
        </w:rPr>
        <w:t>D</w:t>
      </w:r>
      <w:r w:rsidRPr="00677EB9">
        <w:rPr>
          <w:b/>
          <w:bCs/>
          <w:color w:val="00CCFF"/>
          <w:sz w:val="36"/>
          <w:szCs w:val="36"/>
        </w:rPr>
        <w:t xml:space="preserve">iversify </w:t>
      </w:r>
      <w:r w:rsidRPr="00677EB9">
        <w:rPr>
          <w:b/>
          <w:bCs/>
          <w:color w:val="00CCFF"/>
          <w:sz w:val="36"/>
          <w:szCs w:val="36"/>
        </w:rPr>
        <w:t>A</w:t>
      </w:r>
      <w:r w:rsidRPr="00677EB9">
        <w:rPr>
          <w:b/>
          <w:bCs/>
          <w:color w:val="00CCFF"/>
          <w:sz w:val="36"/>
          <w:szCs w:val="36"/>
        </w:rPr>
        <w:t xml:space="preserve">mid </w:t>
      </w:r>
      <w:r w:rsidRPr="00677EB9">
        <w:rPr>
          <w:b/>
          <w:bCs/>
          <w:color w:val="00CCFF"/>
          <w:sz w:val="36"/>
          <w:szCs w:val="36"/>
        </w:rPr>
        <w:t>D</w:t>
      </w:r>
      <w:r w:rsidRPr="00677EB9">
        <w:rPr>
          <w:b/>
          <w:bCs/>
          <w:color w:val="00CCFF"/>
          <w:sz w:val="36"/>
          <w:szCs w:val="36"/>
        </w:rPr>
        <w:t xml:space="preserve">igital </w:t>
      </w:r>
      <w:r w:rsidRPr="00677EB9">
        <w:rPr>
          <w:b/>
          <w:bCs/>
          <w:color w:val="00CCFF"/>
          <w:sz w:val="36"/>
          <w:szCs w:val="36"/>
        </w:rPr>
        <w:t>T</w:t>
      </w:r>
      <w:r w:rsidRPr="00677EB9">
        <w:rPr>
          <w:b/>
          <w:bCs/>
          <w:color w:val="00CCFF"/>
          <w:sz w:val="36"/>
          <w:szCs w:val="36"/>
        </w:rPr>
        <w:t>ransformation</w:t>
      </w:r>
    </w:p>
    <w:p w14:paraId="38E7BA82" w14:textId="52AE75C4" w:rsidR="00677EB9" w:rsidRPr="00677EB9" w:rsidRDefault="00677EB9" w:rsidP="00677EB9">
      <w:pPr>
        <w:rPr>
          <w:sz w:val="36"/>
          <w:szCs w:val="36"/>
        </w:rPr>
      </w:pPr>
      <w:r>
        <w:rPr>
          <w:noProof/>
        </w:rPr>
        <w:drawing>
          <wp:anchor distT="0" distB="0" distL="114300" distR="114300" simplePos="0" relativeHeight="251658240" behindDoc="1" locked="0" layoutInCell="1" allowOverlap="1" wp14:anchorId="303E0CBF" wp14:editId="74171CEE">
            <wp:simplePos x="0" y="0"/>
            <wp:positionH relativeFrom="column">
              <wp:posOffset>4338397</wp:posOffset>
            </wp:positionH>
            <wp:positionV relativeFrom="paragraph">
              <wp:posOffset>463550</wp:posOffset>
            </wp:positionV>
            <wp:extent cx="1733550" cy="999490"/>
            <wp:effectExtent l="19050" t="0" r="19050" b="295910"/>
            <wp:wrapTight wrapText="bothSides">
              <wp:wrapPolygon edited="0">
                <wp:start x="0" y="0"/>
                <wp:lineTo x="-237" y="412"/>
                <wp:lineTo x="-237" y="27583"/>
                <wp:lineTo x="21600" y="27583"/>
                <wp:lineTo x="21600" y="6587"/>
                <wp:lineTo x="21363" y="412"/>
                <wp:lineTo x="2136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999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77EB9">
        <w:rPr>
          <w:sz w:val="36"/>
          <w:szCs w:val="36"/>
        </w:rPr>
        <w:t>A growing number of radio companies are pivoting to position themselves as audio brands embracing digital channels, podcasting and social media to meet their audiences on new listening platforms. Many organizations are forging new partnerships and rolling out new offerings to maintain existing audiences and reach new listeners.</w:t>
      </w:r>
    </w:p>
    <w:p w14:paraId="2E4BED1F" w14:textId="0365A0C9" w:rsidR="00677EB9" w:rsidRPr="00677EB9" w:rsidRDefault="00677EB9" w:rsidP="00677EB9">
      <w:pPr>
        <w:jc w:val="right"/>
        <w:rPr>
          <w:b/>
          <w:bCs/>
          <w:i/>
          <w:iCs/>
          <w:color w:val="00CCFF"/>
          <w:sz w:val="36"/>
          <w:szCs w:val="36"/>
        </w:rPr>
      </w:pPr>
      <w:r w:rsidRPr="00677EB9">
        <w:rPr>
          <w:b/>
          <w:bCs/>
          <w:i/>
          <w:iCs/>
          <w:color w:val="00CCFF"/>
          <w:sz w:val="36"/>
          <w:szCs w:val="36"/>
        </w:rPr>
        <w:t xml:space="preserve">Radio World </w:t>
      </w:r>
      <w:r w:rsidRPr="00677EB9">
        <w:rPr>
          <w:b/>
          <w:bCs/>
          <w:i/>
          <w:iCs/>
          <w:color w:val="00CCFF"/>
          <w:sz w:val="36"/>
          <w:szCs w:val="36"/>
        </w:rPr>
        <w:t>2.24.21</w:t>
      </w:r>
    </w:p>
    <w:p w14:paraId="76C92326" w14:textId="4E570FB6" w:rsidR="00FE75DF" w:rsidRDefault="00677EB9" w:rsidP="00677EB9">
      <w:pPr>
        <w:jc w:val="right"/>
        <w:rPr>
          <w:i/>
          <w:iCs/>
          <w:sz w:val="28"/>
          <w:szCs w:val="28"/>
        </w:rPr>
      </w:pPr>
      <w:hyperlink r:id="rId5" w:history="1">
        <w:r w:rsidRPr="00677EB9">
          <w:rPr>
            <w:rStyle w:val="Hyperlink"/>
            <w:i/>
            <w:iCs/>
            <w:sz w:val="28"/>
            <w:szCs w:val="28"/>
          </w:rPr>
          <w:t>https://www.radioworld.com/news-and-business/headlines/for-radio-audio-is-the-new-now?utm_source=SmartBrief&amp;utm_medium=email&amp;utm_campaign=45863C53-9E40-4489-97A3-CC1A29EF491D&amp;utm_content=3C8CB4F7-195F-41B9-8330-20D9B56A1389</w:t>
        </w:r>
      </w:hyperlink>
    </w:p>
    <w:p w14:paraId="7D029F77" w14:textId="6245C9EA" w:rsidR="00677EB9" w:rsidRDefault="00677EB9" w:rsidP="00677EB9">
      <w:pPr>
        <w:jc w:val="right"/>
        <w:rPr>
          <w:i/>
          <w:iCs/>
          <w:sz w:val="28"/>
          <w:szCs w:val="28"/>
        </w:rPr>
      </w:pPr>
      <w:r>
        <w:rPr>
          <w:i/>
          <w:iCs/>
          <w:sz w:val="28"/>
          <w:szCs w:val="28"/>
        </w:rPr>
        <w:t>Image credit:</w:t>
      </w:r>
    </w:p>
    <w:p w14:paraId="2A600C52" w14:textId="59F5DE35" w:rsidR="00677EB9" w:rsidRDefault="00677EB9" w:rsidP="00677EB9">
      <w:pPr>
        <w:jc w:val="right"/>
        <w:rPr>
          <w:i/>
          <w:iCs/>
          <w:sz w:val="28"/>
          <w:szCs w:val="28"/>
        </w:rPr>
      </w:pPr>
      <w:hyperlink r:id="rId6" w:history="1">
        <w:r w:rsidRPr="00D63082">
          <w:rPr>
            <w:rStyle w:val="Hyperlink"/>
            <w:i/>
            <w:iCs/>
            <w:sz w:val="28"/>
            <w:szCs w:val="28"/>
          </w:rPr>
          <w:t>https://majorhifi.com/wp-content/uploads/b-and-o-h9.jpg</w:t>
        </w:r>
      </w:hyperlink>
    </w:p>
    <w:p w14:paraId="06B7C42E" w14:textId="77777777" w:rsidR="00677EB9" w:rsidRPr="00677EB9" w:rsidRDefault="00677EB9" w:rsidP="00677EB9">
      <w:pPr>
        <w:jc w:val="right"/>
        <w:rPr>
          <w:i/>
          <w:iCs/>
          <w:sz w:val="28"/>
          <w:szCs w:val="28"/>
        </w:rPr>
      </w:pPr>
    </w:p>
    <w:p w14:paraId="16C73C70" w14:textId="77777777" w:rsidR="00677EB9" w:rsidRDefault="00677EB9"/>
    <w:sectPr w:rsidR="00677EB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B9"/>
    <w:rsid w:val="003837C3"/>
    <w:rsid w:val="00677EB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DAC1"/>
  <w15:chartTrackingRefBased/>
  <w15:docId w15:val="{A421B019-5F84-4799-BB65-C8CC97B9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EB9"/>
    <w:rPr>
      <w:color w:val="0563C1" w:themeColor="hyperlink"/>
      <w:u w:val="single"/>
    </w:rPr>
  </w:style>
  <w:style w:type="character" w:styleId="UnresolvedMention">
    <w:name w:val="Unresolved Mention"/>
    <w:basedOn w:val="DefaultParagraphFont"/>
    <w:uiPriority w:val="99"/>
    <w:semiHidden/>
    <w:unhideWhenUsed/>
    <w:rsid w:val="0067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jorhifi.com/wp-content/uploads/b-and-o-h9.jpg" TargetMode="External"/><Relationship Id="rId5" Type="http://schemas.openxmlformats.org/officeDocument/2006/relationships/hyperlink" Target="https://www.radioworld.com/news-and-business/headlines/for-radio-audio-is-the-new-now?utm_source=SmartBrief&amp;utm_medium=email&amp;utm_campaign=45863C53-9E40-4489-97A3-CC1A29EF491D&amp;utm_content=3C8CB4F7-195F-41B9-8330-20D9B56A138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2021-02-24T18:13:00Z</dcterms:created>
  <dcterms:modified xsi:type="dcterms:W3CDTF">2021-02-24T18:18:00Z</dcterms:modified>
</cp:coreProperties>
</file>