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2B8E1621" w14:textId="396997E5" w:rsidR="00A674F4" w:rsidRPr="00A674F4" w:rsidRDefault="00A674F4" w:rsidP="00A674F4">
      <w:pPr>
        <w:rPr>
          <w:b/>
          <w:bCs/>
          <w:color w:val="009999"/>
          <w:sz w:val="36"/>
          <w:szCs w:val="36"/>
        </w:rPr>
      </w:pPr>
      <w:r w:rsidRPr="00A674F4">
        <w:rPr>
          <w:b/>
          <w:bCs/>
          <w:color w:val="009999"/>
          <w:sz w:val="36"/>
          <w:szCs w:val="36"/>
        </w:rPr>
        <w:t xml:space="preserve">Report: Many </w:t>
      </w:r>
      <w:r w:rsidRPr="00A674F4">
        <w:rPr>
          <w:b/>
          <w:bCs/>
          <w:color w:val="009999"/>
          <w:sz w:val="36"/>
          <w:szCs w:val="36"/>
        </w:rPr>
        <w:t>I</w:t>
      </w:r>
      <w:r w:rsidRPr="00A674F4">
        <w:rPr>
          <w:b/>
          <w:bCs/>
          <w:color w:val="009999"/>
          <w:sz w:val="36"/>
          <w:szCs w:val="36"/>
        </w:rPr>
        <w:t xml:space="preserve">n "Black Rural South" </w:t>
      </w:r>
      <w:r w:rsidRPr="00A674F4">
        <w:rPr>
          <w:b/>
          <w:bCs/>
          <w:color w:val="009999"/>
          <w:sz w:val="36"/>
          <w:szCs w:val="36"/>
        </w:rPr>
        <w:t>L</w:t>
      </w:r>
      <w:r w:rsidRPr="00A674F4">
        <w:rPr>
          <w:b/>
          <w:bCs/>
          <w:color w:val="009999"/>
          <w:sz w:val="36"/>
          <w:szCs w:val="36"/>
        </w:rPr>
        <w:t xml:space="preserve">ack </w:t>
      </w:r>
      <w:r w:rsidRPr="00A674F4">
        <w:rPr>
          <w:b/>
          <w:bCs/>
          <w:color w:val="009999"/>
          <w:sz w:val="36"/>
          <w:szCs w:val="36"/>
        </w:rPr>
        <w:t>B</w:t>
      </w:r>
      <w:r w:rsidRPr="00A674F4">
        <w:rPr>
          <w:b/>
          <w:bCs/>
          <w:color w:val="009999"/>
          <w:sz w:val="36"/>
          <w:szCs w:val="36"/>
        </w:rPr>
        <w:t>roadband</w:t>
      </w:r>
    </w:p>
    <w:p w14:paraId="04F3C0FD" w14:textId="782BD3C0" w:rsidR="00A674F4" w:rsidRPr="00A674F4" w:rsidRDefault="00A674F4" w:rsidP="00A674F4">
      <w:pPr>
        <w:rPr>
          <w:sz w:val="36"/>
          <w:szCs w:val="36"/>
        </w:rPr>
      </w:pPr>
      <w:r>
        <w:rPr>
          <w:noProof/>
        </w:rPr>
        <w:drawing>
          <wp:anchor distT="0" distB="0" distL="114300" distR="114300" simplePos="0" relativeHeight="251658240" behindDoc="1" locked="0" layoutInCell="1" allowOverlap="1" wp14:anchorId="2F411488" wp14:editId="1171B33F">
            <wp:simplePos x="0" y="0"/>
            <wp:positionH relativeFrom="column">
              <wp:posOffset>4385013</wp:posOffset>
            </wp:positionH>
            <wp:positionV relativeFrom="paragraph">
              <wp:posOffset>487922</wp:posOffset>
            </wp:positionV>
            <wp:extent cx="1806575" cy="1204595"/>
            <wp:effectExtent l="19050" t="0" r="22225" b="376555"/>
            <wp:wrapTight wrapText="bothSides">
              <wp:wrapPolygon edited="0">
                <wp:start x="0" y="0"/>
                <wp:lineTo x="-228" y="342"/>
                <wp:lineTo x="-228" y="28011"/>
                <wp:lineTo x="21638" y="28011"/>
                <wp:lineTo x="21638" y="5465"/>
                <wp:lineTo x="21410" y="342"/>
                <wp:lineTo x="2141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6575" cy="1204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A674F4">
        <w:rPr>
          <w:sz w:val="36"/>
          <w:szCs w:val="36"/>
        </w:rPr>
        <w:t>The Joint Center for Political and Economic Studies reports that 38% of residents in what it calls the "Black Rural South" lack high-speed internet access, compared to a fifth of the total US. Federal infrastructure and recovery programs should prioritize the area, which the Joint Center defines as 152 counties across 10 states where Black people make up at least 35% of the population, Center experts advise.</w:t>
      </w:r>
    </w:p>
    <w:p w14:paraId="0C16B31E" w14:textId="5658A5FA" w:rsidR="00FE75DF" w:rsidRDefault="00A674F4" w:rsidP="00A674F4">
      <w:pPr>
        <w:jc w:val="right"/>
        <w:rPr>
          <w:b/>
          <w:bCs/>
          <w:i/>
          <w:iCs/>
          <w:color w:val="009999"/>
          <w:sz w:val="36"/>
          <w:szCs w:val="36"/>
        </w:rPr>
      </w:pPr>
      <w:r w:rsidRPr="00A674F4">
        <w:rPr>
          <w:b/>
          <w:bCs/>
          <w:i/>
          <w:iCs/>
          <w:color w:val="009999"/>
          <w:sz w:val="36"/>
          <w:szCs w:val="36"/>
        </w:rPr>
        <w:t>Telecompetitor 7/26</w:t>
      </w:r>
      <w:r w:rsidRPr="00A674F4">
        <w:rPr>
          <w:b/>
          <w:bCs/>
          <w:i/>
          <w:iCs/>
          <w:color w:val="009999"/>
          <w:sz w:val="36"/>
          <w:szCs w:val="36"/>
        </w:rPr>
        <w:t>/21</w:t>
      </w:r>
    </w:p>
    <w:p w14:paraId="21E44BB4" w14:textId="6F3A5A4E" w:rsidR="00A674F4" w:rsidRDefault="00A674F4" w:rsidP="00A674F4">
      <w:pPr>
        <w:jc w:val="right"/>
        <w:rPr>
          <w:b/>
          <w:bCs/>
          <w:i/>
          <w:iCs/>
          <w:color w:val="009999"/>
          <w:sz w:val="28"/>
          <w:szCs w:val="28"/>
        </w:rPr>
      </w:pPr>
      <w:hyperlink r:id="rId5" w:history="1">
        <w:r w:rsidRPr="00A674F4">
          <w:rPr>
            <w:rStyle w:val="Hyperlink"/>
            <w:b/>
            <w:bCs/>
            <w:i/>
            <w:iCs/>
            <w:sz w:val="28"/>
            <w:szCs w:val="28"/>
          </w:rPr>
          <w:t>https://www.telecompetitor.com/report-black-rural-south-less-likely-to-have-broadband-access/</w:t>
        </w:r>
      </w:hyperlink>
    </w:p>
    <w:p w14:paraId="2CA747A4" w14:textId="3349EFB7" w:rsidR="00A674F4" w:rsidRDefault="00A674F4" w:rsidP="00A674F4">
      <w:pPr>
        <w:jc w:val="right"/>
        <w:rPr>
          <w:b/>
          <w:bCs/>
          <w:i/>
          <w:iCs/>
          <w:color w:val="009999"/>
          <w:sz w:val="28"/>
          <w:szCs w:val="28"/>
        </w:rPr>
      </w:pPr>
      <w:r>
        <w:rPr>
          <w:b/>
          <w:bCs/>
          <w:i/>
          <w:iCs/>
          <w:color w:val="009999"/>
          <w:sz w:val="28"/>
          <w:szCs w:val="28"/>
        </w:rPr>
        <w:t>Image credit:</w:t>
      </w:r>
    </w:p>
    <w:p w14:paraId="367E19C5" w14:textId="653240F8" w:rsidR="00A674F4" w:rsidRPr="00A674F4" w:rsidRDefault="00A674F4" w:rsidP="00A674F4">
      <w:pPr>
        <w:jc w:val="right"/>
        <w:rPr>
          <w:b/>
          <w:bCs/>
          <w:i/>
          <w:iCs/>
          <w:color w:val="009999"/>
          <w:sz w:val="20"/>
          <w:szCs w:val="20"/>
        </w:rPr>
      </w:pPr>
      <w:hyperlink r:id="rId6" w:history="1">
        <w:r w:rsidRPr="00A674F4">
          <w:rPr>
            <w:rStyle w:val="Hyperlink"/>
            <w:b/>
            <w:bCs/>
            <w:i/>
            <w:iCs/>
            <w:sz w:val="20"/>
            <w:szCs w:val="20"/>
          </w:rPr>
          <w:t>https://www.bing.com/images/search?view=detailV2&amp;ccid=XaXqjxUW&amp;id=8A6311D27A6C50DFF47AF3B233BABE0ADA2A3154&amp;thid=OIP.XaXqjxUWp_NltpKVYdlAPAHaE8&amp;mediaurl=https%3a%2f%2fwww.brookings.edu%2fwp-content%2fuploads%2f2016%2f12%2fstudent_classroom_003.jpg&amp;cdnurl=https%3a%2f%2fth.bing.com%2fth%2fid%2fR.5da5ea8f1516a7f365b6929561d9403c%3frik%3dVDEq2gq%252bujOy8w%26pid%3dImgRaw&amp;exph=1138&amp;expw=1707&amp;q=Education+in+America&amp;simid=608043553925696762&amp;FORM=IRPRST&amp;ck=44463B3BCFB609E0A71A68802550376A&amp;selectedIndex=16&amp;ajaxhist=0&amp;ajaxserp=0</w:t>
        </w:r>
      </w:hyperlink>
    </w:p>
    <w:p w14:paraId="02FD1B8C" w14:textId="77777777" w:rsidR="00A674F4" w:rsidRPr="00A674F4" w:rsidRDefault="00A674F4" w:rsidP="00A674F4">
      <w:pPr>
        <w:jc w:val="right"/>
        <w:rPr>
          <w:b/>
          <w:bCs/>
          <w:i/>
          <w:iCs/>
          <w:color w:val="009999"/>
          <w:sz w:val="20"/>
          <w:szCs w:val="20"/>
        </w:rPr>
      </w:pPr>
    </w:p>
    <w:p w14:paraId="44ABE252" w14:textId="77777777" w:rsidR="00A674F4" w:rsidRPr="00A674F4" w:rsidRDefault="00A674F4" w:rsidP="00A674F4">
      <w:pPr>
        <w:jc w:val="right"/>
        <w:rPr>
          <w:b/>
          <w:bCs/>
          <w:i/>
          <w:iCs/>
          <w:color w:val="009999"/>
          <w:sz w:val="28"/>
          <w:szCs w:val="28"/>
        </w:rPr>
      </w:pPr>
    </w:p>
    <w:p w14:paraId="4BA2FF26" w14:textId="77777777" w:rsidR="00A674F4" w:rsidRDefault="00A674F4" w:rsidP="00A674F4"/>
    <w:sectPr w:rsidR="00A674F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F4"/>
    <w:rsid w:val="003837C3"/>
    <w:rsid w:val="00A674F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A94A"/>
  <w15:chartTrackingRefBased/>
  <w15:docId w15:val="{6D775386-7E07-408E-89C5-C92FDB5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4F4"/>
    <w:rPr>
      <w:color w:val="0563C1" w:themeColor="hyperlink"/>
      <w:u w:val="single"/>
    </w:rPr>
  </w:style>
  <w:style w:type="character" w:styleId="UnresolvedMention">
    <w:name w:val="Unresolved Mention"/>
    <w:basedOn w:val="DefaultParagraphFont"/>
    <w:uiPriority w:val="99"/>
    <w:semiHidden/>
    <w:unhideWhenUsed/>
    <w:rsid w:val="00A67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XaXqjxUW&amp;id=8A6311D27A6C50DFF47AF3B233BABE0ADA2A3154&amp;thid=OIP.XaXqjxUWp_NltpKVYdlAPAHaE8&amp;mediaurl=https%3a%2f%2fwww.brookings.edu%2fwp-content%2fuploads%2f2016%2f12%2fstudent_classroom_003.jpg&amp;cdnurl=https%3a%2f%2fth.bing.com%2fth%2fid%2fR.5da5ea8f1516a7f365b6929561d9403c%3frik%3dVDEq2gq%252bujOy8w%26pid%3dImgRaw&amp;exph=1138&amp;expw=1707&amp;q=Education+in+America&amp;simid=608043553925696762&amp;FORM=IRPRST&amp;ck=44463B3BCFB609E0A71A68802550376A&amp;selectedIndex=16&amp;ajaxhist=0&amp;ajaxserp=0" TargetMode="External"/><Relationship Id="rId5" Type="http://schemas.openxmlformats.org/officeDocument/2006/relationships/hyperlink" Target="https://www.telecompetitor.com/report-black-rural-south-less-likely-to-have-broadband-acces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2021-07-27T17:39:00Z</dcterms:created>
  <dcterms:modified xsi:type="dcterms:W3CDTF">2021-07-27T17:45:00Z</dcterms:modified>
</cp:coreProperties>
</file>