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152977" w:rsidRPr="00152977" w:rsidRDefault="00152977" w:rsidP="00152977">
      <w:pPr>
        <w:rPr>
          <w:b/>
          <w:color w:val="0033CC"/>
          <w:sz w:val="40"/>
          <w:szCs w:val="40"/>
        </w:rPr>
      </w:pPr>
      <w:r w:rsidRPr="00152977">
        <w:rPr>
          <w:b/>
          <w:color w:val="0033CC"/>
          <w:sz w:val="40"/>
          <w:szCs w:val="40"/>
        </w:rPr>
        <w:t>FCC's O'Rielly: Rolling B</w:t>
      </w:r>
      <w:r w:rsidRPr="00152977">
        <w:rPr>
          <w:b/>
          <w:color w:val="0033CC"/>
          <w:sz w:val="40"/>
          <w:szCs w:val="40"/>
        </w:rPr>
        <w:t xml:space="preserve">ack </w:t>
      </w:r>
      <w:r w:rsidRPr="00152977">
        <w:rPr>
          <w:b/>
          <w:color w:val="0033CC"/>
          <w:sz w:val="40"/>
          <w:szCs w:val="40"/>
        </w:rPr>
        <w:t>Net N</w:t>
      </w:r>
      <w:r w:rsidRPr="00152977">
        <w:rPr>
          <w:b/>
          <w:color w:val="0033CC"/>
          <w:sz w:val="40"/>
          <w:szCs w:val="40"/>
        </w:rPr>
        <w:t xml:space="preserve">eutrality a </w:t>
      </w:r>
      <w:r w:rsidRPr="00152977">
        <w:rPr>
          <w:b/>
          <w:color w:val="0033CC"/>
          <w:sz w:val="40"/>
          <w:szCs w:val="40"/>
        </w:rPr>
        <w:t>L</w:t>
      </w:r>
      <w:r w:rsidRPr="00152977">
        <w:rPr>
          <w:b/>
          <w:color w:val="0033CC"/>
          <w:sz w:val="40"/>
          <w:szCs w:val="40"/>
        </w:rPr>
        <w:t xml:space="preserve">ikely </w:t>
      </w:r>
      <w:r w:rsidRPr="00152977">
        <w:rPr>
          <w:b/>
          <w:color w:val="0033CC"/>
          <w:sz w:val="40"/>
          <w:szCs w:val="40"/>
        </w:rPr>
        <w:t>P</w:t>
      </w:r>
      <w:r w:rsidRPr="00152977">
        <w:rPr>
          <w:b/>
          <w:color w:val="0033CC"/>
          <w:sz w:val="40"/>
          <w:szCs w:val="40"/>
        </w:rPr>
        <w:t xml:space="preserve">riority </w:t>
      </w:r>
    </w:p>
    <w:p w:rsidR="00152977" w:rsidRPr="00152977" w:rsidRDefault="00152977" w:rsidP="00152977">
      <w:pPr>
        <w:rPr>
          <w:sz w:val="40"/>
          <w:szCs w:val="40"/>
        </w:rPr>
      </w:pPr>
      <w:r w:rsidRPr="00152977">
        <w:rPr>
          <w:noProof/>
          <w:sz w:val="40"/>
          <w:szCs w:val="40"/>
        </w:rPr>
        <w:drawing>
          <wp:anchor distT="0" distB="0" distL="114300" distR="114300" simplePos="0" relativeHeight="251658240" behindDoc="1" locked="0" layoutInCell="1" allowOverlap="1" wp14:anchorId="4EBA355F" wp14:editId="589E5A0C">
            <wp:simplePos x="0" y="0"/>
            <wp:positionH relativeFrom="column">
              <wp:posOffset>4361180</wp:posOffset>
            </wp:positionH>
            <wp:positionV relativeFrom="paragraph">
              <wp:posOffset>946150</wp:posOffset>
            </wp:positionV>
            <wp:extent cx="1873250" cy="1249680"/>
            <wp:effectExtent l="0" t="0" r="0" b="7620"/>
            <wp:wrapTight wrapText="bothSides">
              <wp:wrapPolygon edited="0">
                <wp:start x="0" y="0"/>
                <wp:lineTo x="0" y="21402"/>
                <wp:lineTo x="21307" y="21402"/>
                <wp:lineTo x="21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neutr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1249680"/>
                    </a:xfrm>
                    <a:prstGeom prst="rect">
                      <a:avLst/>
                    </a:prstGeom>
                  </pic:spPr>
                </pic:pic>
              </a:graphicData>
            </a:graphic>
            <wp14:sizeRelH relativeFrom="page">
              <wp14:pctWidth>0</wp14:pctWidth>
            </wp14:sizeRelH>
            <wp14:sizeRelV relativeFrom="page">
              <wp14:pctHeight>0</wp14:pctHeight>
            </wp14:sizeRelV>
          </wp:anchor>
        </w:drawing>
      </w:r>
      <w:r w:rsidRPr="00152977">
        <w:rPr>
          <w:sz w:val="40"/>
          <w:szCs w:val="40"/>
        </w:rPr>
        <w:t xml:space="preserve">Federal Communications Commission Commissioner Michael O'Rielly has predicted that a Republican majority in the FCC may make rolling back net neutrality a </w:t>
      </w:r>
      <w:bookmarkStart w:id="0" w:name="_GoBack"/>
      <w:bookmarkEnd w:id="0"/>
      <w:r w:rsidRPr="00152977">
        <w:rPr>
          <w:sz w:val="40"/>
          <w:szCs w:val="40"/>
        </w:rPr>
        <w:t>priority but says that the decision is dependent upon the new chairperson. O'Rielly also called the Title II rules adopted in February "harmful" and said they "should never have been adopted in the first place."</w:t>
      </w:r>
    </w:p>
    <w:p w:rsidR="00CF175D" w:rsidRPr="00152977" w:rsidRDefault="00152977" w:rsidP="00152977">
      <w:pPr>
        <w:rPr>
          <w:b/>
          <w:i/>
          <w:color w:val="0033CC"/>
          <w:sz w:val="40"/>
          <w:szCs w:val="40"/>
        </w:rPr>
      </w:pPr>
      <w:r w:rsidRPr="00152977">
        <w:rPr>
          <w:b/>
          <w:i/>
          <w:color w:val="0033CC"/>
          <w:sz w:val="40"/>
          <w:szCs w:val="40"/>
        </w:rPr>
        <w:t>Broadcasting &amp; Cable 12/14/16</w:t>
      </w:r>
    </w:p>
    <w:p w:rsidR="00152977" w:rsidRDefault="00152977">
      <w:hyperlink r:id="rId6" w:history="1">
        <w:r w:rsidRPr="00CE7145">
          <w:rPr>
            <w:rStyle w:val="Hyperlink"/>
          </w:rPr>
          <w:t>http://www.broadcastingcable.com/news/washington/fccs-orielly-shares-many-trump-policy-positions/161818</w:t>
        </w:r>
      </w:hyperlink>
    </w:p>
    <w:p w:rsidR="00152977" w:rsidRDefault="00152977"/>
    <w:sectPr w:rsidR="0015297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7"/>
    <w:rsid w:val="00152977"/>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77"/>
    <w:rPr>
      <w:color w:val="0000FF" w:themeColor="hyperlink"/>
      <w:u w:val="single"/>
    </w:rPr>
  </w:style>
  <w:style w:type="paragraph" w:styleId="BalloonText">
    <w:name w:val="Balloon Text"/>
    <w:basedOn w:val="Normal"/>
    <w:link w:val="BalloonTextChar"/>
    <w:uiPriority w:val="99"/>
    <w:semiHidden/>
    <w:unhideWhenUsed/>
    <w:rsid w:val="0015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77"/>
    <w:rPr>
      <w:color w:val="0000FF" w:themeColor="hyperlink"/>
      <w:u w:val="single"/>
    </w:rPr>
  </w:style>
  <w:style w:type="paragraph" w:styleId="BalloonText">
    <w:name w:val="Balloon Text"/>
    <w:basedOn w:val="Normal"/>
    <w:link w:val="BalloonTextChar"/>
    <w:uiPriority w:val="99"/>
    <w:semiHidden/>
    <w:unhideWhenUsed/>
    <w:rsid w:val="0015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washington/fccs-orielly-shares-many-trump-policy-positions/1618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2016-12-15T17:23:00Z</dcterms:created>
  <dcterms:modified xsi:type="dcterms:W3CDTF">2016-12-15T17:30:00Z</dcterms:modified>
</cp:coreProperties>
</file>