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826CBE" w:rsidRPr="00826CBE" w:rsidRDefault="00826CBE">
      <w:pPr>
        <w:rPr>
          <w:b/>
          <w:color w:val="5F497A" w:themeColor="accent4" w:themeShade="BF"/>
          <w:sz w:val="40"/>
          <w:szCs w:val="40"/>
        </w:rPr>
      </w:pPr>
      <w:r w:rsidRPr="00826CBE">
        <w:rPr>
          <w:b/>
          <w:color w:val="5F497A" w:themeColor="accent4" w:themeShade="BF"/>
          <w:sz w:val="40"/>
          <w:szCs w:val="40"/>
        </w:rPr>
        <w:t>Screen TV Shows in Theaters</w:t>
      </w:r>
    </w:p>
    <w:p w:rsidR="00826CBE" w:rsidRPr="00826CBE" w:rsidRDefault="00826CBE" w:rsidP="00826CBE">
      <w:pPr>
        <w:rPr>
          <w:sz w:val="40"/>
          <w:szCs w:val="40"/>
        </w:rPr>
      </w:pPr>
      <w:r>
        <w:rPr>
          <w:rFonts w:ascii="Arial" w:hAnsi="Arial" w:cs="Arial"/>
          <w:noProof/>
          <w:sz w:val="20"/>
          <w:szCs w:val="20"/>
        </w:rPr>
        <w:drawing>
          <wp:anchor distT="0" distB="0" distL="114300" distR="114300" simplePos="0" relativeHeight="251658240" behindDoc="1" locked="0" layoutInCell="1" allowOverlap="1" wp14:anchorId="696D9D40" wp14:editId="2D36A147">
            <wp:simplePos x="0" y="0"/>
            <wp:positionH relativeFrom="column">
              <wp:posOffset>4011295</wp:posOffset>
            </wp:positionH>
            <wp:positionV relativeFrom="paragraph">
              <wp:posOffset>847090</wp:posOffset>
            </wp:positionV>
            <wp:extent cx="1926590" cy="1204595"/>
            <wp:effectExtent l="0" t="0" r="0" b="0"/>
            <wp:wrapTight wrapText="bothSides">
              <wp:wrapPolygon edited="0">
                <wp:start x="0" y="0"/>
                <wp:lineTo x="0" y="21179"/>
                <wp:lineTo x="21358" y="21179"/>
                <wp:lineTo x="21358" y="0"/>
                <wp:lineTo x="0" y="0"/>
              </wp:wrapPolygon>
            </wp:wrapTight>
            <wp:docPr id="1" name="Picture 1" descr="Image result for inhum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human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6590" cy="1204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6CBE">
        <w:rPr>
          <w:sz w:val="40"/>
          <w:szCs w:val="40"/>
        </w:rPr>
        <w:t xml:space="preserve">Imax Corp., the giant movie screen company, recently partnered with Marvel Television and ABC Television to </w:t>
      </w:r>
      <w:bookmarkStart w:id="0" w:name="_GoBack"/>
      <w:bookmarkEnd w:id="0"/>
      <w:r w:rsidRPr="00826CBE">
        <w:rPr>
          <w:sz w:val="40"/>
          <w:szCs w:val="40"/>
        </w:rPr>
        <w:t>make the upcoming superhero series “Inhumans,” set to hit the cinema weeks before it appears on TV. It’s the boldest move yet to blur the already fuzzy lines between films for the big screen and shows for the small screen.</w:t>
      </w:r>
    </w:p>
    <w:p w:rsidR="00826CBE" w:rsidRPr="00826CBE" w:rsidRDefault="00826CBE" w:rsidP="00826CBE">
      <w:pPr>
        <w:jc w:val="right"/>
        <w:rPr>
          <w:b/>
          <w:i/>
          <w:color w:val="5F497A" w:themeColor="accent4" w:themeShade="BF"/>
          <w:sz w:val="40"/>
          <w:szCs w:val="40"/>
        </w:rPr>
      </w:pPr>
      <w:r w:rsidRPr="00826CBE">
        <w:rPr>
          <w:b/>
          <w:i/>
          <w:color w:val="5F497A" w:themeColor="accent4" w:themeShade="BF"/>
          <w:sz w:val="40"/>
          <w:szCs w:val="40"/>
        </w:rPr>
        <w:t>Los Angeles Times 1.3.17</w:t>
      </w:r>
    </w:p>
    <w:p w:rsidR="00826CBE" w:rsidRDefault="00826CBE">
      <w:hyperlink r:id="rId6" w:history="1">
        <w:r w:rsidRPr="008F1B2B">
          <w:rPr>
            <w:rStyle w:val="Hyperlink"/>
          </w:rPr>
          <w:t>http://www.latimes.com/business/hollywood/la-fi-ct-imax-tv-20161219-story.html</w:t>
        </w:r>
      </w:hyperlink>
    </w:p>
    <w:p w:rsidR="00826CBE" w:rsidRDefault="00826CBE"/>
    <w:sectPr w:rsidR="00826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CBE"/>
    <w:rsid w:val="004A14F9"/>
    <w:rsid w:val="0051611A"/>
    <w:rsid w:val="00746FC2"/>
    <w:rsid w:val="00826CBE"/>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6CBE"/>
    <w:rPr>
      <w:color w:val="0000FF" w:themeColor="hyperlink"/>
      <w:u w:val="single"/>
    </w:rPr>
  </w:style>
  <w:style w:type="paragraph" w:styleId="BalloonText">
    <w:name w:val="Balloon Text"/>
    <w:basedOn w:val="Normal"/>
    <w:link w:val="BalloonTextChar"/>
    <w:uiPriority w:val="99"/>
    <w:semiHidden/>
    <w:unhideWhenUsed/>
    <w:rsid w:val="00826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C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6CBE"/>
    <w:rPr>
      <w:color w:val="0000FF" w:themeColor="hyperlink"/>
      <w:u w:val="single"/>
    </w:rPr>
  </w:style>
  <w:style w:type="paragraph" w:styleId="BalloonText">
    <w:name w:val="Balloon Text"/>
    <w:basedOn w:val="Normal"/>
    <w:link w:val="BalloonTextChar"/>
    <w:uiPriority w:val="99"/>
    <w:semiHidden/>
    <w:unhideWhenUsed/>
    <w:rsid w:val="00826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C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atimes.com/business/hollywood/la-fi-ct-imax-tv-20161219-story.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83</Words>
  <Characters>477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2017-01-04T13:53:00Z</dcterms:created>
  <dcterms:modified xsi:type="dcterms:W3CDTF">2017-01-04T13:59:00Z</dcterms:modified>
</cp:coreProperties>
</file>