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B87ECF" w:rsidRDefault="00B87ECF">
      <w:pPr>
        <w:rPr>
          <w:b/>
          <w:color w:val="FF0000"/>
          <w:sz w:val="40"/>
          <w:szCs w:val="40"/>
        </w:rPr>
      </w:pPr>
      <w:r w:rsidRPr="00B87ECF">
        <w:rPr>
          <w:b/>
          <w:color w:val="FF0000"/>
          <w:sz w:val="40"/>
          <w:szCs w:val="40"/>
        </w:rPr>
        <w:t>Simultaneous Viewing’ may be Taking Toll on TV Ratings</w:t>
      </w:r>
    </w:p>
    <w:p w:rsidR="00B87ECF" w:rsidRPr="00B87ECF" w:rsidRDefault="00B87EC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C091F72" wp14:editId="25082152">
            <wp:simplePos x="0" y="0"/>
            <wp:positionH relativeFrom="column">
              <wp:posOffset>4930140</wp:posOffset>
            </wp:positionH>
            <wp:positionV relativeFrom="paragraph">
              <wp:posOffset>838200</wp:posOffset>
            </wp:positionV>
            <wp:extent cx="1401445" cy="1388745"/>
            <wp:effectExtent l="0" t="0" r="8255" b="1905"/>
            <wp:wrapTight wrapText="bothSides">
              <wp:wrapPolygon edited="0">
                <wp:start x="0" y="0"/>
                <wp:lineTo x="0" y="21333"/>
                <wp:lineTo x="21434" y="21333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ECF">
        <w:rPr>
          <w:sz w:val="40"/>
          <w:szCs w:val="40"/>
        </w:rPr>
        <w:t xml:space="preserve">Nielsen and NFL executives wondering what the deal is with the continuing double-digit drops in primetime viewership of its games on broadcast TV, take heed. A new </w:t>
      </w:r>
      <w:bookmarkStart w:id="0" w:name="_GoBack"/>
      <w:bookmarkEnd w:id="0"/>
      <w:r w:rsidRPr="00B87ECF">
        <w:rPr>
          <w:sz w:val="40"/>
          <w:szCs w:val="40"/>
        </w:rPr>
        <w:t>report from eMarketer finds that Americans are increasingly distracted by their second-screen viewing devices – think mobile phones and tablets – while watching television.</w:t>
      </w:r>
    </w:p>
    <w:p w:rsidR="00B87ECF" w:rsidRPr="00B87ECF" w:rsidRDefault="00B87ECF" w:rsidP="00B87ECF">
      <w:pPr>
        <w:jc w:val="right"/>
        <w:rPr>
          <w:b/>
          <w:i/>
          <w:color w:val="FF0000"/>
          <w:sz w:val="40"/>
          <w:szCs w:val="40"/>
        </w:rPr>
      </w:pPr>
      <w:r w:rsidRPr="00B87ECF">
        <w:rPr>
          <w:b/>
          <w:i/>
          <w:color w:val="FF0000"/>
          <w:sz w:val="40"/>
          <w:szCs w:val="40"/>
        </w:rPr>
        <w:t>FierceCable 10.19.16</w:t>
      </w:r>
    </w:p>
    <w:p w:rsidR="00B87ECF" w:rsidRDefault="00B87ECF">
      <w:hyperlink r:id="rId6" w:history="1">
        <w:r w:rsidRPr="00BC38AE">
          <w:rPr>
            <w:rStyle w:val="Hyperlink"/>
          </w:rPr>
          <w:t>http://www.fiercecable.com/online-video/simultaneous-viewing-may-be-taking-toll-tv-ratings-report-suggests</w:t>
        </w:r>
      </w:hyperlink>
    </w:p>
    <w:p w:rsidR="00B87ECF" w:rsidRDefault="00B87ECF"/>
    <w:p w:rsidR="00B87ECF" w:rsidRDefault="00B87ECF"/>
    <w:sectPr w:rsidR="00B87EC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CF"/>
    <w:rsid w:val="00194E35"/>
    <w:rsid w:val="00226A80"/>
    <w:rsid w:val="00A90A24"/>
    <w:rsid w:val="00B87ECF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E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E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ercecable.com/online-video/simultaneous-viewing-may-be-taking-toll-tv-ratings-report-sugges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2016-10-20T12:47:00Z</dcterms:created>
  <dcterms:modified xsi:type="dcterms:W3CDTF">2016-10-20T12:50:00Z</dcterms:modified>
</cp:coreProperties>
</file>