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DD6E6D" w:rsidRPr="00DD6E6D" w:rsidRDefault="00DD6E6D" w:rsidP="00DD6E6D">
      <w:pPr>
        <w:rPr>
          <w:b/>
          <w:color w:val="FF0000"/>
          <w:sz w:val="36"/>
        </w:rPr>
      </w:pPr>
      <w:r w:rsidRPr="00DD6E6D">
        <w:rPr>
          <w:b/>
          <w:color w:val="FF0000"/>
          <w:sz w:val="36"/>
        </w:rPr>
        <w:t>Snapchat Uses NewFronts to Tout Shoppable Show, R</w:t>
      </w:r>
      <w:r w:rsidRPr="00DD6E6D">
        <w:rPr>
          <w:b/>
          <w:color w:val="FF0000"/>
          <w:sz w:val="36"/>
        </w:rPr>
        <w:t>each</w:t>
      </w:r>
    </w:p>
    <w:p w:rsidR="00DD6E6D" w:rsidRPr="00DD6E6D" w:rsidRDefault="00DD6E6D" w:rsidP="00DD6E6D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66770F2A" wp14:editId="008DA06B">
            <wp:simplePos x="0" y="0"/>
            <wp:positionH relativeFrom="column">
              <wp:posOffset>4452620</wp:posOffset>
            </wp:positionH>
            <wp:positionV relativeFrom="paragraph">
              <wp:posOffset>840105</wp:posOffset>
            </wp:positionV>
            <wp:extent cx="1173480" cy="1169670"/>
            <wp:effectExtent l="0" t="0" r="7620" b="0"/>
            <wp:wrapTight wrapText="bothSides">
              <wp:wrapPolygon edited="0">
                <wp:start x="0" y="0"/>
                <wp:lineTo x="0" y="21107"/>
                <wp:lineTo x="21390" y="21107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chat-logo-300x29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E6D">
        <w:rPr>
          <w:sz w:val="36"/>
        </w:rPr>
        <w:t xml:space="preserve">Snap announced a slate of returning and original shows including "The Drop," a shoppable series showcasing limited-edition streetwear collaborations with celebrities and designers. The social platform also used its NewFronts presentation to tout new usage numbers, noting 100 million of its </w:t>
      </w:r>
      <w:bookmarkStart w:id="0" w:name="_GoBack"/>
      <w:bookmarkEnd w:id="0"/>
      <w:r w:rsidRPr="00DD6E6D">
        <w:rPr>
          <w:sz w:val="36"/>
        </w:rPr>
        <w:t>229 million daily active users are from the US, and its reach includes 90% of 13 to 24-year-olds, which is more than Facebook, Instagram and Messenger combined for the demographic.</w:t>
      </w:r>
    </w:p>
    <w:p w:rsidR="008E144F" w:rsidRDefault="00DD6E6D" w:rsidP="00DD6E6D">
      <w:pPr>
        <w:jc w:val="right"/>
        <w:rPr>
          <w:b/>
          <w:i/>
          <w:color w:val="FF0000"/>
          <w:sz w:val="36"/>
        </w:rPr>
      </w:pPr>
      <w:r w:rsidRPr="00DD6E6D">
        <w:rPr>
          <w:b/>
          <w:i/>
          <w:color w:val="FF0000"/>
          <w:sz w:val="36"/>
        </w:rPr>
        <w:t>Tube</w:t>
      </w:r>
      <w:r w:rsidRPr="00DD6E6D">
        <w:rPr>
          <w:b/>
          <w:i/>
          <w:color w:val="FF0000"/>
          <w:sz w:val="36"/>
        </w:rPr>
        <w:t>filter 6.23.20</w:t>
      </w:r>
    </w:p>
    <w:p w:rsidR="00DD6E6D" w:rsidRPr="00DD6E6D" w:rsidRDefault="00DD6E6D" w:rsidP="00DD6E6D">
      <w:pPr>
        <w:jc w:val="right"/>
        <w:rPr>
          <w:b/>
          <w:i/>
          <w:color w:val="FF0000"/>
          <w:sz w:val="28"/>
        </w:rPr>
      </w:pPr>
      <w:hyperlink r:id="rId6" w:history="1">
        <w:r w:rsidRPr="00DD6E6D">
          <w:rPr>
            <w:rStyle w:val="Hyperlink"/>
            <w:b/>
            <w:i/>
            <w:sz w:val="28"/>
          </w:rPr>
          <w:t>https://www.tubefilter.com/2020/06/23/snap-more-13-to-24-year-olds-facebo</w:t>
        </w:r>
        <w:r w:rsidRPr="00DD6E6D">
          <w:rPr>
            <w:rStyle w:val="Hyperlink"/>
            <w:b/>
            <w:i/>
            <w:sz w:val="28"/>
          </w:rPr>
          <w:t>o</w:t>
        </w:r>
        <w:r w:rsidRPr="00DD6E6D">
          <w:rPr>
            <w:rStyle w:val="Hyperlink"/>
            <w:b/>
            <w:i/>
            <w:sz w:val="28"/>
          </w:rPr>
          <w:t>k-instagram-messenger/</w:t>
        </w:r>
      </w:hyperlink>
    </w:p>
    <w:p w:rsidR="00DD6E6D" w:rsidRPr="00DD6E6D" w:rsidRDefault="00DD6E6D" w:rsidP="00DD6E6D">
      <w:pPr>
        <w:jc w:val="right"/>
        <w:rPr>
          <w:b/>
          <w:i/>
          <w:color w:val="FF0000"/>
          <w:sz w:val="36"/>
        </w:rPr>
      </w:pPr>
    </w:p>
    <w:p w:rsidR="00DD6E6D" w:rsidRDefault="00DD6E6D" w:rsidP="00DD6E6D"/>
    <w:sectPr w:rsidR="00DD6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6D"/>
    <w:rsid w:val="004A14F9"/>
    <w:rsid w:val="0051611A"/>
    <w:rsid w:val="00746FC2"/>
    <w:rsid w:val="008E144F"/>
    <w:rsid w:val="00DD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E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E6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E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E6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ubefilter.com/2020/06/23/snap-more-13-to-24-year-olds-facebook-instagram-messenger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2020-06-24T17:43:00Z</dcterms:created>
  <dcterms:modified xsi:type="dcterms:W3CDTF">2020-06-24T17:53:00Z</dcterms:modified>
</cp:coreProperties>
</file>