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F0C7" w:themeColor="accent3" w:themeTint="33"/>
  <w:body>
    <w:p w14:paraId="6CFA16AB" w14:textId="0E3DC328" w:rsidR="002C7329" w:rsidRPr="003A2B42" w:rsidRDefault="002C7329" w:rsidP="002C7329">
      <w:pPr>
        <w:rPr>
          <w:b/>
          <w:bCs/>
          <w:color w:val="9900CC"/>
          <w:sz w:val="36"/>
          <w:szCs w:val="36"/>
        </w:rPr>
      </w:pPr>
      <w:r w:rsidRPr="003A2B42">
        <w:rPr>
          <w:b/>
          <w:bCs/>
          <w:color w:val="9900CC"/>
          <w:sz w:val="36"/>
          <w:szCs w:val="36"/>
        </w:rPr>
        <w:t>Social media "</w:t>
      </w:r>
      <w:r w:rsidR="003A2B42" w:rsidRPr="003A2B42">
        <w:rPr>
          <w:b/>
          <w:bCs/>
          <w:color w:val="9900CC"/>
          <w:sz w:val="36"/>
          <w:szCs w:val="36"/>
        </w:rPr>
        <w:t>H</w:t>
      </w:r>
      <w:r w:rsidRPr="003A2B42">
        <w:rPr>
          <w:b/>
          <w:bCs/>
          <w:color w:val="9900CC"/>
          <w:sz w:val="36"/>
          <w:szCs w:val="36"/>
        </w:rPr>
        <w:t xml:space="preserve">as </w:t>
      </w:r>
      <w:r w:rsidR="003A2B42" w:rsidRPr="003A2B42">
        <w:rPr>
          <w:b/>
          <w:bCs/>
          <w:color w:val="9900CC"/>
          <w:sz w:val="36"/>
          <w:szCs w:val="36"/>
        </w:rPr>
        <w:t>N</w:t>
      </w:r>
      <w:r w:rsidRPr="003A2B42">
        <w:rPr>
          <w:b/>
          <w:bCs/>
          <w:color w:val="9900CC"/>
          <w:sz w:val="36"/>
          <w:szCs w:val="36"/>
        </w:rPr>
        <w:t xml:space="preserve">ever </w:t>
      </w:r>
      <w:r w:rsidR="003A2B42" w:rsidRPr="003A2B42">
        <w:rPr>
          <w:b/>
          <w:bCs/>
          <w:color w:val="9900CC"/>
          <w:sz w:val="36"/>
          <w:szCs w:val="36"/>
        </w:rPr>
        <w:t>B</w:t>
      </w:r>
      <w:r w:rsidRPr="003A2B42">
        <w:rPr>
          <w:b/>
          <w:bCs/>
          <w:color w:val="9900CC"/>
          <w:sz w:val="36"/>
          <w:szCs w:val="36"/>
        </w:rPr>
        <w:t xml:space="preserve">een </w:t>
      </w:r>
      <w:r w:rsidR="003A2B42" w:rsidRPr="003A2B42">
        <w:rPr>
          <w:b/>
          <w:bCs/>
          <w:color w:val="9900CC"/>
          <w:sz w:val="36"/>
          <w:szCs w:val="36"/>
        </w:rPr>
        <w:t>M</w:t>
      </w:r>
      <w:r w:rsidRPr="003A2B42">
        <w:rPr>
          <w:b/>
          <w:bCs/>
          <w:color w:val="9900CC"/>
          <w:sz w:val="36"/>
          <w:szCs w:val="36"/>
        </w:rPr>
        <w:t xml:space="preserve">ore </w:t>
      </w:r>
      <w:r w:rsidR="003A2B42" w:rsidRPr="003A2B42">
        <w:rPr>
          <w:b/>
          <w:bCs/>
          <w:color w:val="9900CC"/>
          <w:sz w:val="36"/>
          <w:szCs w:val="36"/>
        </w:rPr>
        <w:t>I</w:t>
      </w:r>
      <w:r w:rsidRPr="003A2B42">
        <w:rPr>
          <w:b/>
          <w:bCs/>
          <w:color w:val="9900CC"/>
          <w:sz w:val="36"/>
          <w:szCs w:val="36"/>
        </w:rPr>
        <w:t>mportant"</w:t>
      </w:r>
    </w:p>
    <w:p w14:paraId="5144A212" w14:textId="739E12B7" w:rsidR="002C7329" w:rsidRPr="003A2B42" w:rsidRDefault="00E674CC" w:rsidP="002C732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68FCA7D" wp14:editId="35C3E10D">
            <wp:simplePos x="0" y="0"/>
            <wp:positionH relativeFrom="column">
              <wp:posOffset>4398538</wp:posOffset>
            </wp:positionH>
            <wp:positionV relativeFrom="paragraph">
              <wp:posOffset>724206</wp:posOffset>
            </wp:positionV>
            <wp:extent cx="166243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6" y="21278"/>
                <wp:lineTo x="21286" y="0"/>
                <wp:lineTo x="0" y="0"/>
              </wp:wrapPolygon>
            </wp:wrapTight>
            <wp:docPr id="1604254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29" w:rsidRPr="003A2B42">
        <w:rPr>
          <w:sz w:val="36"/>
          <w:szCs w:val="36"/>
        </w:rPr>
        <w:t>Social media is used by 62.3% of the world's population, up 5.6% over 2023, with users averaging 2 hours and 23 minutes daily on platforms and replacing WhatsApp as their "favorite" in favor of Instagram. We Are Social co-founder Nathan McDonald says the rise of TikTok is an indication that "social is not somewhere where a broadcast approach works for brands, and the importance of thinking social first has never been more important."</w:t>
      </w:r>
    </w:p>
    <w:p w14:paraId="77B8F74D" w14:textId="5E99D6BA" w:rsidR="00FE75DF" w:rsidRPr="003A2B42" w:rsidRDefault="002C7329" w:rsidP="003A2B42">
      <w:pPr>
        <w:jc w:val="right"/>
        <w:rPr>
          <w:b/>
          <w:bCs/>
          <w:i/>
          <w:iCs/>
          <w:color w:val="9900CC"/>
          <w:sz w:val="36"/>
          <w:szCs w:val="36"/>
        </w:rPr>
      </w:pPr>
      <w:r w:rsidRPr="003A2B42">
        <w:rPr>
          <w:b/>
          <w:bCs/>
          <w:i/>
          <w:iCs/>
          <w:color w:val="9900CC"/>
          <w:sz w:val="36"/>
          <w:szCs w:val="36"/>
        </w:rPr>
        <w:t>Marketing Tech (UK) 2/28</w:t>
      </w:r>
      <w:r w:rsidRPr="003A2B42">
        <w:rPr>
          <w:b/>
          <w:bCs/>
          <w:i/>
          <w:iCs/>
          <w:color w:val="9900CC"/>
          <w:sz w:val="36"/>
          <w:szCs w:val="36"/>
        </w:rPr>
        <w:t>/24</w:t>
      </w:r>
    </w:p>
    <w:p w14:paraId="0D438DD9" w14:textId="5D836563" w:rsidR="002C7329" w:rsidRDefault="003A2B42" w:rsidP="003A2B42">
      <w:pPr>
        <w:jc w:val="right"/>
        <w:rPr>
          <w:i/>
          <w:iCs/>
          <w:sz w:val="28"/>
          <w:szCs w:val="28"/>
        </w:rPr>
      </w:pPr>
      <w:hyperlink r:id="rId5" w:history="1">
        <w:r w:rsidRPr="003A2B42">
          <w:rPr>
            <w:rStyle w:val="Hyperlink"/>
            <w:i/>
            <w:iCs/>
            <w:sz w:val="28"/>
            <w:szCs w:val="28"/>
          </w:rPr>
          <w:t>https://www.marketingtechnews.net/news/2024/feb/28/global-social-media-users-pass-5-billion-milestone/</w:t>
        </w:r>
      </w:hyperlink>
    </w:p>
    <w:p w14:paraId="6E3AD57D" w14:textId="5962EB2F" w:rsidR="006248F5" w:rsidRDefault="006248F5" w:rsidP="003A2B4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71C42A28" w14:textId="21370C8E" w:rsidR="006248F5" w:rsidRDefault="006248F5" w:rsidP="003A2B42">
      <w:pPr>
        <w:jc w:val="right"/>
        <w:rPr>
          <w:i/>
          <w:iCs/>
          <w:sz w:val="28"/>
          <w:szCs w:val="28"/>
        </w:rPr>
      </w:pPr>
      <w:hyperlink r:id="rId6" w:history="1">
        <w:r w:rsidRPr="00930BA3">
          <w:rPr>
            <w:rStyle w:val="Hyperlink"/>
            <w:i/>
            <w:iCs/>
            <w:sz w:val="28"/>
            <w:szCs w:val="28"/>
          </w:rPr>
          <w:t>https://www.webtms.com/wp-content/uploads/2020/08/Social-media-v2-scaled.jpg</w:t>
        </w:r>
      </w:hyperlink>
    </w:p>
    <w:p w14:paraId="68EBE99E" w14:textId="77777777" w:rsidR="006248F5" w:rsidRPr="003A2B42" w:rsidRDefault="006248F5" w:rsidP="003A2B42">
      <w:pPr>
        <w:jc w:val="right"/>
        <w:rPr>
          <w:i/>
          <w:iCs/>
          <w:sz w:val="28"/>
          <w:szCs w:val="28"/>
        </w:rPr>
      </w:pPr>
    </w:p>
    <w:p w14:paraId="4F2462B5" w14:textId="77777777" w:rsidR="003A2B42" w:rsidRDefault="003A2B42" w:rsidP="002C7329"/>
    <w:p w14:paraId="0F5C7D35" w14:textId="77777777" w:rsidR="002C7329" w:rsidRDefault="002C7329"/>
    <w:sectPr w:rsidR="002C7329" w:rsidSect="00F46F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02"/>
    <w:rsid w:val="00051B95"/>
    <w:rsid w:val="00181C35"/>
    <w:rsid w:val="002C7329"/>
    <w:rsid w:val="003837C3"/>
    <w:rsid w:val="003A2B42"/>
    <w:rsid w:val="006248F5"/>
    <w:rsid w:val="00E674CC"/>
    <w:rsid w:val="00F46F0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298495E8"/>
  <w15:chartTrackingRefBased/>
  <w15:docId w15:val="{B394E692-D352-4B14-B6D6-9585677A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F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F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F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F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F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F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F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F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F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F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F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F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F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F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F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F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F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F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6F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F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6F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6F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6F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6F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6F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F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F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6F0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C73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tms.com/wp-content/uploads/2020/08/Social-media-v2-scaled.jpg" TargetMode="External"/><Relationship Id="rId5" Type="http://schemas.openxmlformats.org/officeDocument/2006/relationships/hyperlink" Target="https://www.marketingtechnews.net/news/2024/feb/28/global-social-media-users-pass-5-billion-milesto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cp:lastPrinted>2024-02-29T20:41:00Z</cp:lastPrinted>
  <dcterms:created xsi:type="dcterms:W3CDTF">2024-02-29T20:42:00Z</dcterms:created>
  <dcterms:modified xsi:type="dcterms:W3CDTF">2024-02-29T20:42:00Z</dcterms:modified>
</cp:coreProperties>
</file>