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36381" w:rsidRPr="00736381" w:rsidRDefault="00736381" w:rsidP="00736381">
      <w:pPr>
        <w:rPr>
          <w:b/>
          <w:color w:val="FFFF00"/>
          <w:sz w:val="36"/>
        </w:rPr>
      </w:pPr>
      <w:r w:rsidRPr="00736381">
        <w:rPr>
          <w:b/>
          <w:color w:val="FFFF00"/>
          <w:sz w:val="36"/>
        </w:rPr>
        <w:t>Spotify W</w:t>
      </w:r>
      <w:r w:rsidRPr="00736381">
        <w:rPr>
          <w:b/>
          <w:color w:val="FFFF00"/>
          <w:sz w:val="36"/>
        </w:rPr>
        <w:t xml:space="preserve">ill </w:t>
      </w:r>
      <w:r w:rsidRPr="00736381">
        <w:rPr>
          <w:b/>
          <w:color w:val="FFFF00"/>
          <w:sz w:val="36"/>
        </w:rPr>
        <w:t>Warn Of M</w:t>
      </w:r>
      <w:r w:rsidRPr="00736381">
        <w:rPr>
          <w:b/>
          <w:color w:val="FFFF00"/>
          <w:sz w:val="36"/>
        </w:rPr>
        <w:t xml:space="preserve">isinformation, </w:t>
      </w:r>
      <w:r w:rsidRPr="00736381">
        <w:rPr>
          <w:b/>
          <w:color w:val="FFFF00"/>
          <w:sz w:val="36"/>
        </w:rPr>
        <w:t>B</w:t>
      </w:r>
      <w:r w:rsidRPr="00736381">
        <w:rPr>
          <w:b/>
          <w:color w:val="FFFF00"/>
          <w:sz w:val="36"/>
        </w:rPr>
        <w:t xml:space="preserve">ut </w:t>
      </w:r>
      <w:r w:rsidRPr="00736381">
        <w:rPr>
          <w:b/>
          <w:color w:val="FFFF00"/>
          <w:sz w:val="36"/>
        </w:rPr>
        <w:t>Not R</w:t>
      </w:r>
      <w:r w:rsidRPr="00736381">
        <w:rPr>
          <w:b/>
          <w:color w:val="FFFF00"/>
          <w:sz w:val="36"/>
        </w:rPr>
        <w:t xml:space="preserve">emove </w:t>
      </w:r>
      <w:r w:rsidRPr="00736381">
        <w:rPr>
          <w:b/>
          <w:color w:val="FFFF00"/>
          <w:sz w:val="36"/>
        </w:rPr>
        <w:t>I</w:t>
      </w:r>
      <w:r w:rsidRPr="00736381">
        <w:rPr>
          <w:b/>
          <w:color w:val="FFFF00"/>
          <w:sz w:val="36"/>
        </w:rPr>
        <w:t xml:space="preserve">t </w:t>
      </w:r>
    </w:p>
    <w:p w:rsidR="00736381" w:rsidRPr="00736381" w:rsidRDefault="00736381" w:rsidP="00736381">
      <w:pPr>
        <w:rPr>
          <w:sz w:val="36"/>
        </w:rPr>
      </w:pPr>
      <w:r>
        <w:rPr>
          <w:noProof/>
          <w:sz w:val="36"/>
        </w:rPr>
        <w:drawing>
          <wp:anchor distT="0" distB="0" distL="114300" distR="114300" simplePos="0" relativeHeight="251658240" behindDoc="1" locked="0" layoutInCell="1" allowOverlap="1" wp14:anchorId="22551BC6" wp14:editId="361751FF">
            <wp:simplePos x="0" y="0"/>
            <wp:positionH relativeFrom="column">
              <wp:posOffset>4476750</wp:posOffset>
            </wp:positionH>
            <wp:positionV relativeFrom="paragraph">
              <wp:posOffset>550545</wp:posOffset>
            </wp:positionV>
            <wp:extent cx="1560195" cy="1169035"/>
            <wp:effectExtent l="0" t="0" r="1905" b="0"/>
            <wp:wrapTight wrapText="bothSides">
              <wp:wrapPolygon edited="0">
                <wp:start x="0" y="0"/>
                <wp:lineTo x="0" y="21119"/>
                <wp:lineTo x="21363" y="2111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f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195" cy="1169035"/>
                    </a:xfrm>
                    <a:prstGeom prst="rect">
                      <a:avLst/>
                    </a:prstGeom>
                  </pic:spPr>
                </pic:pic>
              </a:graphicData>
            </a:graphic>
            <wp14:sizeRelH relativeFrom="page">
              <wp14:pctWidth>0</wp14:pctWidth>
            </wp14:sizeRelH>
            <wp14:sizeRelV relativeFrom="page">
              <wp14:pctHeight>0</wp14:pctHeight>
            </wp14:sizeRelV>
          </wp:anchor>
        </w:drawing>
      </w:r>
      <w:r w:rsidRPr="00736381">
        <w:rPr>
          <w:sz w:val="36"/>
        </w:rPr>
        <w:t xml:space="preserve">Spotify has announced it will place content advisories ahead of podcasts about COVID-19, but will not remove any material. Neil Young, Joni Mitchell and </w:t>
      </w:r>
      <w:bookmarkStart w:id="0" w:name="_GoBack"/>
      <w:bookmarkEnd w:id="0"/>
      <w:r w:rsidRPr="00736381">
        <w:rPr>
          <w:sz w:val="36"/>
        </w:rPr>
        <w:t>other artists have taken steps to remove their music from the service in protest of vaccine misinformation on "The Joe Rogan Experience," and Prince Harry and his wife Meghan have also voiced concerns about the platform, with which they have recently signed contracts.</w:t>
      </w:r>
    </w:p>
    <w:p w:rsidR="00CF175D" w:rsidRPr="00736381" w:rsidRDefault="00736381" w:rsidP="00736381">
      <w:pPr>
        <w:jc w:val="right"/>
        <w:rPr>
          <w:b/>
          <w:i/>
          <w:color w:val="FFFF00"/>
          <w:sz w:val="36"/>
        </w:rPr>
      </w:pPr>
      <w:r w:rsidRPr="00736381">
        <w:rPr>
          <w:b/>
          <w:i/>
          <w:color w:val="FFFF00"/>
          <w:sz w:val="36"/>
        </w:rPr>
        <w:t xml:space="preserve">The Associated Press </w:t>
      </w:r>
      <w:r w:rsidRPr="00736381">
        <w:rPr>
          <w:b/>
          <w:i/>
          <w:color w:val="FFFF00"/>
          <w:sz w:val="36"/>
        </w:rPr>
        <w:t>1/30/22</w:t>
      </w:r>
    </w:p>
    <w:p w:rsidR="00736381" w:rsidRPr="00736381" w:rsidRDefault="00736381" w:rsidP="00736381">
      <w:pPr>
        <w:jc w:val="right"/>
        <w:rPr>
          <w:i/>
          <w:sz w:val="22"/>
        </w:rPr>
      </w:pPr>
      <w:hyperlink r:id="rId6" w:history="1">
        <w:r w:rsidRPr="00736381">
          <w:rPr>
            <w:rStyle w:val="Hyperlink"/>
            <w:i/>
            <w:sz w:val="22"/>
          </w:rPr>
          <w:t>https://apnews.com/article/coronavirus-pandemic-entertainment-technology-health-business-4bf1b708c22ed5ca36709cd48d782c57</w:t>
        </w:r>
      </w:hyperlink>
    </w:p>
    <w:p w:rsidR="00736381" w:rsidRDefault="00736381" w:rsidP="00736381"/>
    <w:sectPr w:rsidR="0073638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81"/>
    <w:rsid w:val="00194E35"/>
    <w:rsid w:val="00226A80"/>
    <w:rsid w:val="0073638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81"/>
    <w:rPr>
      <w:color w:val="0000FF" w:themeColor="hyperlink"/>
      <w:u w:val="single"/>
    </w:rPr>
  </w:style>
  <w:style w:type="paragraph" w:styleId="BalloonText">
    <w:name w:val="Balloon Text"/>
    <w:basedOn w:val="Normal"/>
    <w:link w:val="BalloonTextChar"/>
    <w:uiPriority w:val="99"/>
    <w:semiHidden/>
    <w:unhideWhenUsed/>
    <w:rsid w:val="0073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81"/>
    <w:rPr>
      <w:color w:val="0000FF" w:themeColor="hyperlink"/>
      <w:u w:val="single"/>
    </w:rPr>
  </w:style>
  <w:style w:type="paragraph" w:styleId="BalloonText">
    <w:name w:val="Balloon Text"/>
    <w:basedOn w:val="Normal"/>
    <w:link w:val="BalloonTextChar"/>
    <w:uiPriority w:val="99"/>
    <w:semiHidden/>
    <w:unhideWhenUsed/>
    <w:rsid w:val="0073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news.com/article/coronavirus-pandemic-entertainment-technology-health-business-4bf1b708c22ed5ca36709cd48d782c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2022-02-01T13:15:00Z</dcterms:created>
  <dcterms:modified xsi:type="dcterms:W3CDTF">2022-02-01T13:18:00Z</dcterms:modified>
</cp:coreProperties>
</file>