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A2D949C" w14:textId="722D14BD" w:rsidR="001979BD" w:rsidRPr="001979BD" w:rsidRDefault="001979BD" w:rsidP="001979BD">
      <w:pPr>
        <w:rPr>
          <w:b/>
          <w:bCs/>
          <w:color w:val="00B050"/>
          <w:sz w:val="36"/>
          <w:szCs w:val="36"/>
        </w:rPr>
      </w:pPr>
      <w:r w:rsidRPr="001979BD">
        <w:rPr>
          <w:b/>
          <w:bCs/>
          <w:color w:val="00B050"/>
          <w:sz w:val="36"/>
          <w:szCs w:val="36"/>
        </w:rPr>
        <w:t xml:space="preserve">Survey </w:t>
      </w:r>
      <w:r w:rsidRPr="001979BD">
        <w:rPr>
          <w:b/>
          <w:bCs/>
          <w:color w:val="00B050"/>
          <w:sz w:val="36"/>
          <w:szCs w:val="36"/>
        </w:rPr>
        <w:t>F</w:t>
      </w:r>
      <w:r w:rsidRPr="001979BD">
        <w:rPr>
          <w:b/>
          <w:bCs/>
          <w:color w:val="00B050"/>
          <w:sz w:val="36"/>
          <w:szCs w:val="36"/>
        </w:rPr>
        <w:t xml:space="preserve">inds </w:t>
      </w:r>
      <w:r w:rsidRPr="001979BD">
        <w:rPr>
          <w:b/>
          <w:bCs/>
          <w:color w:val="00B050"/>
          <w:sz w:val="36"/>
          <w:szCs w:val="36"/>
        </w:rPr>
        <w:t>G</w:t>
      </w:r>
      <w:r w:rsidRPr="001979BD">
        <w:rPr>
          <w:b/>
          <w:bCs/>
          <w:color w:val="00B050"/>
          <w:sz w:val="36"/>
          <w:szCs w:val="36"/>
        </w:rPr>
        <w:t xml:space="preserve">aming </w:t>
      </w:r>
      <w:r w:rsidRPr="001979BD">
        <w:rPr>
          <w:b/>
          <w:bCs/>
          <w:color w:val="00B050"/>
          <w:sz w:val="36"/>
          <w:szCs w:val="36"/>
        </w:rPr>
        <w:t>B</w:t>
      </w:r>
      <w:r w:rsidRPr="001979BD">
        <w:rPr>
          <w:b/>
          <w:bCs/>
          <w:color w:val="00B050"/>
          <w:sz w:val="36"/>
          <w:szCs w:val="36"/>
        </w:rPr>
        <w:t xml:space="preserve">eats </w:t>
      </w:r>
      <w:r w:rsidRPr="001979BD">
        <w:rPr>
          <w:b/>
          <w:bCs/>
          <w:color w:val="00B050"/>
          <w:sz w:val="36"/>
          <w:szCs w:val="36"/>
        </w:rPr>
        <w:t>S</w:t>
      </w:r>
      <w:r w:rsidRPr="001979BD">
        <w:rPr>
          <w:b/>
          <w:bCs/>
          <w:color w:val="00B050"/>
          <w:sz w:val="36"/>
          <w:szCs w:val="36"/>
        </w:rPr>
        <w:t xml:space="preserve">treaming </w:t>
      </w:r>
      <w:r w:rsidRPr="001979BD">
        <w:rPr>
          <w:b/>
          <w:bCs/>
          <w:color w:val="00B050"/>
          <w:sz w:val="36"/>
          <w:szCs w:val="36"/>
        </w:rPr>
        <w:t>I</w:t>
      </w:r>
      <w:r w:rsidRPr="001979BD">
        <w:rPr>
          <w:b/>
          <w:bCs/>
          <w:color w:val="00B050"/>
          <w:sz w:val="36"/>
          <w:szCs w:val="36"/>
        </w:rPr>
        <w:t xml:space="preserve">n </w:t>
      </w:r>
      <w:r w:rsidRPr="001979BD">
        <w:rPr>
          <w:b/>
          <w:bCs/>
          <w:color w:val="00B050"/>
          <w:sz w:val="36"/>
          <w:szCs w:val="36"/>
        </w:rPr>
        <w:t>M</w:t>
      </w:r>
      <w:r w:rsidRPr="001979BD">
        <w:rPr>
          <w:b/>
          <w:bCs/>
          <w:color w:val="00B050"/>
          <w:sz w:val="36"/>
          <w:szCs w:val="36"/>
        </w:rPr>
        <w:t xml:space="preserve">oney </w:t>
      </w:r>
      <w:r w:rsidRPr="001979BD">
        <w:rPr>
          <w:b/>
          <w:bCs/>
          <w:color w:val="00B050"/>
          <w:sz w:val="36"/>
          <w:szCs w:val="36"/>
        </w:rPr>
        <w:t>S</w:t>
      </w:r>
      <w:r w:rsidRPr="001979BD">
        <w:rPr>
          <w:b/>
          <w:bCs/>
          <w:color w:val="00B050"/>
          <w:sz w:val="36"/>
          <w:szCs w:val="36"/>
        </w:rPr>
        <w:t>pent</w:t>
      </w:r>
    </w:p>
    <w:p w14:paraId="41AB1DC2" w14:textId="3FB06E14" w:rsidR="001979BD" w:rsidRPr="001979BD" w:rsidRDefault="001979BD" w:rsidP="001979B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AD3EF1" wp14:editId="5AB48CD7">
            <wp:simplePos x="0" y="0"/>
            <wp:positionH relativeFrom="column">
              <wp:posOffset>4563745</wp:posOffset>
            </wp:positionH>
            <wp:positionV relativeFrom="paragraph">
              <wp:posOffset>262368</wp:posOffset>
            </wp:positionV>
            <wp:extent cx="1540510" cy="1155065"/>
            <wp:effectExtent l="0" t="0" r="2540" b="6985"/>
            <wp:wrapTight wrapText="bothSides">
              <wp:wrapPolygon edited="0">
                <wp:start x="0" y="0"/>
                <wp:lineTo x="0" y="21374"/>
                <wp:lineTo x="21369" y="21374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051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9BD">
        <w:rPr>
          <w:sz w:val="36"/>
          <w:szCs w:val="36"/>
        </w:rPr>
        <w:t>Gamers spend a yearly average of $912 on the hobby, a Pollfish survey found, while the typical American spends roughly $564 for streaming services during the same period. The category accounted for internet access as well as games, equipment and in-app transactions.</w:t>
      </w:r>
    </w:p>
    <w:p w14:paraId="22C954A8" w14:textId="0EDF0137" w:rsidR="00FE75DF" w:rsidRDefault="001979BD" w:rsidP="001979BD">
      <w:pPr>
        <w:jc w:val="right"/>
        <w:rPr>
          <w:b/>
          <w:bCs/>
          <w:i/>
          <w:iCs/>
          <w:color w:val="00B050"/>
          <w:sz w:val="36"/>
          <w:szCs w:val="36"/>
        </w:rPr>
      </w:pPr>
      <w:r w:rsidRPr="001979BD">
        <w:rPr>
          <w:b/>
          <w:bCs/>
          <w:i/>
          <w:iCs/>
          <w:color w:val="00B050"/>
          <w:sz w:val="36"/>
          <w:szCs w:val="36"/>
        </w:rPr>
        <w:t xml:space="preserve">MediaPost Communications (free registration) </w:t>
      </w:r>
      <w:r w:rsidRPr="001979BD">
        <w:rPr>
          <w:b/>
          <w:bCs/>
          <w:i/>
          <w:iCs/>
          <w:color w:val="00B050"/>
          <w:sz w:val="36"/>
          <w:szCs w:val="36"/>
        </w:rPr>
        <w:t>6.2.22</w:t>
      </w:r>
    </w:p>
    <w:p w14:paraId="1C3E4FE2" w14:textId="238FFEF1" w:rsidR="001979BD" w:rsidRDefault="001979BD" w:rsidP="001979BD">
      <w:pPr>
        <w:jc w:val="right"/>
        <w:rPr>
          <w:b/>
          <w:bCs/>
          <w:i/>
          <w:iCs/>
          <w:color w:val="00B050"/>
          <w:sz w:val="28"/>
          <w:szCs w:val="28"/>
        </w:rPr>
      </w:pPr>
      <w:hyperlink r:id="rId5" w:history="1">
        <w:r w:rsidRPr="001979BD">
          <w:rPr>
            <w:rStyle w:val="Hyperlink"/>
            <w:b/>
            <w:bCs/>
            <w:i/>
            <w:iCs/>
            <w:sz w:val="28"/>
            <w:szCs w:val="28"/>
          </w:rPr>
          <w:t>https://www.mediapost.com/publications/article/374407/americans-spend-more-on-gaming-than-streaming-o.html</w:t>
        </w:r>
      </w:hyperlink>
    </w:p>
    <w:p w14:paraId="663416A6" w14:textId="5428C145" w:rsidR="001979BD" w:rsidRDefault="001979BD" w:rsidP="001979BD">
      <w:pPr>
        <w:jc w:val="right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Image credit:</w:t>
      </w:r>
    </w:p>
    <w:p w14:paraId="3A8B4F2E" w14:textId="77777777" w:rsidR="001979BD" w:rsidRPr="001979BD" w:rsidRDefault="001979BD" w:rsidP="001979BD">
      <w:pPr>
        <w:jc w:val="right"/>
        <w:rPr>
          <w:b/>
          <w:bCs/>
          <w:i/>
          <w:iCs/>
          <w:color w:val="00B050"/>
          <w:sz w:val="28"/>
          <w:szCs w:val="28"/>
        </w:rPr>
      </w:pPr>
    </w:p>
    <w:p w14:paraId="48BEA8C1" w14:textId="77777777" w:rsidR="001979BD" w:rsidRPr="001979BD" w:rsidRDefault="001979BD" w:rsidP="001979BD">
      <w:pPr>
        <w:jc w:val="right"/>
        <w:rPr>
          <w:b/>
          <w:bCs/>
          <w:i/>
          <w:iCs/>
          <w:color w:val="00B050"/>
          <w:sz w:val="36"/>
          <w:szCs w:val="36"/>
        </w:rPr>
      </w:pPr>
    </w:p>
    <w:p w14:paraId="410E2EF0" w14:textId="77777777" w:rsidR="001979BD" w:rsidRDefault="001979BD" w:rsidP="001979BD"/>
    <w:sectPr w:rsidR="001979B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D"/>
    <w:rsid w:val="000C5A14"/>
    <w:rsid w:val="001979BD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B5A6"/>
  <w15:chartTrackingRefBased/>
  <w15:docId w15:val="{360E5AB9-50E2-4CFA-B636-414E7BAA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74407/americans-spend-more-on-gaming-than-streaming-o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2022-06-06T11:40:00Z</dcterms:created>
  <dcterms:modified xsi:type="dcterms:W3CDTF">2022-06-06T11:47:00Z</dcterms:modified>
</cp:coreProperties>
</file>