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FBFBF" w:themeColor="background1" w:themeShade="BF"/>
  <w:body>
    <w:p w:rsidR="0029225F" w:rsidRPr="0029225F" w:rsidRDefault="0029225F" w:rsidP="0029225F">
      <w:pPr>
        <w:rPr>
          <w:b/>
          <w:color w:val="4F6228" w:themeColor="accent3" w:themeShade="80"/>
          <w:sz w:val="36"/>
        </w:rPr>
      </w:pPr>
      <w:r w:rsidRPr="0029225F">
        <w:rPr>
          <w:b/>
          <w:color w:val="4F6228" w:themeColor="accent3" w:themeShade="80"/>
          <w:sz w:val="36"/>
        </w:rPr>
        <w:t>Survey Mixed on Millennials' Receptiveness to T</w:t>
      </w:r>
      <w:r w:rsidRPr="0029225F">
        <w:rPr>
          <w:b/>
          <w:color w:val="4F6228" w:themeColor="accent3" w:themeShade="80"/>
          <w:sz w:val="36"/>
        </w:rPr>
        <w:t>argeting</w:t>
      </w:r>
    </w:p>
    <w:p w:rsidR="0029225F" w:rsidRPr="0029225F" w:rsidRDefault="0029225F" w:rsidP="0029225F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2B4C6D59" wp14:editId="2E0BC32E">
            <wp:simplePos x="0" y="0"/>
            <wp:positionH relativeFrom="column">
              <wp:posOffset>4218305</wp:posOffset>
            </wp:positionH>
            <wp:positionV relativeFrom="paragraph">
              <wp:posOffset>403225</wp:posOffset>
            </wp:positionV>
            <wp:extent cx="1457960" cy="816610"/>
            <wp:effectExtent l="0" t="0" r="8890" b="2540"/>
            <wp:wrapTight wrapText="bothSides">
              <wp:wrapPolygon edited="0">
                <wp:start x="0" y="0"/>
                <wp:lineTo x="0" y="21163"/>
                <wp:lineTo x="21449" y="21163"/>
                <wp:lineTo x="214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xtfli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960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225F">
        <w:rPr>
          <w:sz w:val="36"/>
        </w:rPr>
        <w:t>A survey that revea</w:t>
      </w:r>
      <w:bookmarkStart w:id="0" w:name="_GoBack"/>
      <w:bookmarkEnd w:id="0"/>
      <w:r w:rsidRPr="0029225F">
        <w:rPr>
          <w:sz w:val="36"/>
        </w:rPr>
        <w:t>ls Netflix as the top choice for millennials' video viewing also suggests that market segmentation by age may be growing outmoded. However, some evidence from the Cowen &amp; Co. survey indicates that young millennials still favor media and video brands that target them.</w:t>
      </w:r>
    </w:p>
    <w:p w:rsidR="008E144F" w:rsidRPr="0029225F" w:rsidRDefault="0029225F" w:rsidP="0029225F">
      <w:pPr>
        <w:jc w:val="right"/>
        <w:rPr>
          <w:b/>
          <w:i/>
          <w:color w:val="4F6228" w:themeColor="accent3" w:themeShade="80"/>
          <w:sz w:val="36"/>
        </w:rPr>
      </w:pPr>
      <w:r w:rsidRPr="0029225F">
        <w:rPr>
          <w:b/>
          <w:i/>
          <w:color w:val="4F6228" w:themeColor="accent3" w:themeShade="80"/>
          <w:sz w:val="36"/>
        </w:rPr>
        <w:t>MediaPost Communications 7/6/18</w:t>
      </w:r>
    </w:p>
    <w:p w:rsidR="0029225F" w:rsidRDefault="0029225F" w:rsidP="0029225F">
      <w:hyperlink r:id="rId6" w:history="1">
        <w:r w:rsidRPr="00946990">
          <w:rPr>
            <w:rStyle w:val="Hyperlink"/>
          </w:rPr>
          <w:t>https://www.mediapost.com/publications/article/321786/millennials-favor-netflix-ott-not-demo-targeted.html</w:t>
        </w:r>
      </w:hyperlink>
    </w:p>
    <w:p w:rsidR="0029225F" w:rsidRDefault="0029225F" w:rsidP="0029225F"/>
    <w:sectPr w:rsidR="00292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25F"/>
    <w:rsid w:val="0029225F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22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22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ediapost.com/publications/article/321786/millennials-favor-netflix-ott-not-demo-targeted.htm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2018-07-09T16:18:00Z</dcterms:created>
  <dcterms:modified xsi:type="dcterms:W3CDTF">2018-07-09T16:21:00Z</dcterms:modified>
</cp:coreProperties>
</file>