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362F40" w:rsidRPr="00362F40" w:rsidRDefault="00362F40" w:rsidP="00362F40">
      <w:pPr>
        <w:rPr>
          <w:b/>
          <w:color w:val="FF0000"/>
          <w:sz w:val="40"/>
        </w:rPr>
      </w:pPr>
      <w:r w:rsidRPr="00362F40">
        <w:rPr>
          <w:b/>
          <w:color w:val="FF0000"/>
          <w:sz w:val="40"/>
        </w:rPr>
        <w:t xml:space="preserve">Study: How Global Teens React to Ads </w:t>
      </w:r>
    </w:p>
    <w:p w:rsidR="00362F40" w:rsidRPr="00362F40" w:rsidRDefault="00362F40" w:rsidP="00362F40">
      <w:pPr>
        <w:rPr>
          <w:sz w:val="40"/>
        </w:rPr>
      </w:pPr>
      <w:r>
        <w:rPr>
          <w:rFonts w:ascii="Arial" w:hAnsi="Arial" w:cs="Arial"/>
          <w:noProof/>
          <w:sz w:val="20"/>
          <w:szCs w:val="20"/>
        </w:rPr>
        <w:drawing>
          <wp:anchor distT="0" distB="0" distL="114300" distR="114300" simplePos="0" relativeHeight="251658240" behindDoc="1" locked="0" layoutInCell="1" allowOverlap="1" wp14:anchorId="0F5B4548" wp14:editId="3B7D9B85">
            <wp:simplePos x="0" y="0"/>
            <wp:positionH relativeFrom="column">
              <wp:posOffset>4265930</wp:posOffset>
            </wp:positionH>
            <wp:positionV relativeFrom="paragraph">
              <wp:posOffset>577850</wp:posOffset>
            </wp:positionV>
            <wp:extent cx="2022475" cy="1346200"/>
            <wp:effectExtent l="0" t="0" r="0" b="6350"/>
            <wp:wrapTight wrapText="bothSides">
              <wp:wrapPolygon edited="0">
                <wp:start x="0" y="0"/>
                <wp:lineTo x="0" y="21396"/>
                <wp:lineTo x="21363" y="21396"/>
                <wp:lineTo x="21363" y="0"/>
                <wp:lineTo x="0" y="0"/>
              </wp:wrapPolygon>
            </wp:wrapTight>
            <wp:docPr id="1" name="Picture 1" descr="Image result for 16- to 19-year-o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6- to 19-year-old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247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F40">
        <w:rPr>
          <w:sz w:val="40"/>
        </w:rPr>
        <w:t>Fifty-six percent of 16- to 19-year-olds worldwide skip ads on desktop, and 47% do the same on mobile, making them the age group most likely to want to avoid ads, Kantar Millward Brown reports. The research found that teens are likely to regard skippable ads most favorably; that they prefer interactive ads and that they are most amenable to watching ads between 6 p.m. and 9 p.m.</w:t>
      </w:r>
    </w:p>
    <w:p w:rsidR="00362F40" w:rsidRPr="00362F40" w:rsidRDefault="00362F40" w:rsidP="00362F40">
      <w:pPr>
        <w:jc w:val="right"/>
        <w:rPr>
          <w:b/>
          <w:i/>
          <w:color w:val="FF0000"/>
          <w:sz w:val="40"/>
        </w:rPr>
      </w:pPr>
      <w:bookmarkStart w:id="0" w:name="_GoBack"/>
      <w:bookmarkEnd w:id="0"/>
      <w:r w:rsidRPr="00362F40">
        <w:rPr>
          <w:b/>
          <w:i/>
          <w:color w:val="FF0000"/>
          <w:sz w:val="40"/>
        </w:rPr>
        <w:t>eMarketer 2/2/17</w:t>
      </w:r>
    </w:p>
    <w:p w:rsidR="00362F40" w:rsidRDefault="00893D6B">
      <w:pPr>
        <w:rPr>
          <w:rStyle w:val="Hyperlink"/>
          <w:sz w:val="28"/>
        </w:rPr>
      </w:pPr>
      <w:hyperlink r:id="rId6" w:history="1">
        <w:r w:rsidR="00362F40" w:rsidRPr="00A8152D">
          <w:rPr>
            <w:rStyle w:val="Hyperlink"/>
            <w:sz w:val="28"/>
          </w:rPr>
          <w:t>https://www.emarketer.com/Articles/Print.aspx?R=1015153</w:t>
        </w:r>
      </w:hyperlink>
    </w:p>
    <w:p w:rsidR="00893D6B" w:rsidRPr="00893D6B" w:rsidRDefault="00893D6B">
      <w:pPr>
        <w:rPr>
          <w:rStyle w:val="Hyperlink"/>
          <w:b/>
          <w:color w:val="auto"/>
          <w:sz w:val="28"/>
          <w:u w:val="none"/>
        </w:rPr>
      </w:pPr>
      <w:r w:rsidRPr="00893D6B">
        <w:rPr>
          <w:rStyle w:val="Hyperlink"/>
          <w:b/>
          <w:color w:val="auto"/>
          <w:sz w:val="28"/>
          <w:u w:val="none"/>
        </w:rPr>
        <w:t>Image source:</w:t>
      </w:r>
    </w:p>
    <w:p w:rsidR="00893D6B" w:rsidRDefault="00893D6B">
      <w:pPr>
        <w:rPr>
          <w:sz w:val="28"/>
        </w:rPr>
      </w:pPr>
      <w:hyperlink r:id="rId7" w:history="1">
        <w:r w:rsidRPr="00C33F67">
          <w:rPr>
            <w:rStyle w:val="Hyperlink"/>
            <w:sz w:val="28"/>
          </w:rPr>
          <w:t>http://i.dailymail.co.uk/i/pix/2014/06/22/1403443930263_wps_2_Teenage_girl_wearing_head.jpg</w:t>
        </w:r>
      </w:hyperlink>
    </w:p>
    <w:p w:rsidR="00893D6B" w:rsidRPr="00A8152D" w:rsidRDefault="00893D6B">
      <w:pPr>
        <w:rPr>
          <w:sz w:val="28"/>
        </w:rPr>
      </w:pPr>
    </w:p>
    <w:p w:rsidR="00362F40" w:rsidRDefault="00362F40"/>
    <w:sectPr w:rsidR="00362F4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40"/>
    <w:rsid w:val="00194E35"/>
    <w:rsid w:val="00226A80"/>
    <w:rsid w:val="00362F40"/>
    <w:rsid w:val="00893D6B"/>
    <w:rsid w:val="00A8152D"/>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F40"/>
    <w:rPr>
      <w:color w:val="0000FF" w:themeColor="hyperlink"/>
      <w:u w:val="single"/>
    </w:rPr>
  </w:style>
  <w:style w:type="paragraph" w:styleId="BalloonText">
    <w:name w:val="Balloon Text"/>
    <w:basedOn w:val="Normal"/>
    <w:link w:val="BalloonTextChar"/>
    <w:uiPriority w:val="99"/>
    <w:semiHidden/>
    <w:unhideWhenUsed/>
    <w:rsid w:val="0036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F40"/>
    <w:rPr>
      <w:color w:val="0000FF" w:themeColor="hyperlink"/>
      <w:u w:val="single"/>
    </w:rPr>
  </w:style>
  <w:style w:type="paragraph" w:styleId="BalloonText">
    <w:name w:val="Balloon Text"/>
    <w:basedOn w:val="Normal"/>
    <w:link w:val="BalloonTextChar"/>
    <w:uiPriority w:val="99"/>
    <w:semiHidden/>
    <w:unhideWhenUsed/>
    <w:rsid w:val="0036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ailymail.co.uk/i/pix/2014/06/22/1403443930263_wps_2_Teenage_girl_wearing_head.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Articles/Print.aspx?R=10151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dcterms:created xsi:type="dcterms:W3CDTF">2017-02-02T15:25:00Z</dcterms:created>
  <dcterms:modified xsi:type="dcterms:W3CDTF">2017-02-02T15:32:00Z</dcterms:modified>
</cp:coreProperties>
</file>