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036214E" w14:textId="1FFDE11E" w:rsidR="004C791D" w:rsidRPr="00DD24FC" w:rsidRDefault="004C791D" w:rsidP="004C791D">
      <w:pPr>
        <w:rPr>
          <w:b/>
          <w:bCs/>
          <w:color w:val="833C0B" w:themeColor="accent2" w:themeShade="80"/>
          <w:sz w:val="36"/>
          <w:szCs w:val="36"/>
        </w:rPr>
      </w:pPr>
      <w:r w:rsidRPr="00DD24FC">
        <w:rPr>
          <w:b/>
          <w:bCs/>
          <w:color w:val="833C0B" w:themeColor="accent2" w:themeShade="80"/>
          <w:sz w:val="36"/>
          <w:szCs w:val="36"/>
        </w:rPr>
        <w:t xml:space="preserve">TV </w:t>
      </w:r>
      <w:r w:rsidR="00DD24FC" w:rsidRPr="00DD24FC">
        <w:rPr>
          <w:b/>
          <w:bCs/>
          <w:color w:val="833C0B" w:themeColor="accent2" w:themeShade="80"/>
          <w:sz w:val="36"/>
          <w:szCs w:val="36"/>
        </w:rPr>
        <w:t>A</w:t>
      </w:r>
      <w:r w:rsidRPr="00DD24FC">
        <w:rPr>
          <w:b/>
          <w:bCs/>
          <w:color w:val="833C0B" w:themeColor="accent2" w:themeShade="80"/>
          <w:sz w:val="36"/>
          <w:szCs w:val="36"/>
        </w:rPr>
        <w:t xml:space="preserve">ds </w:t>
      </w:r>
      <w:r w:rsidR="00DD24FC" w:rsidRPr="00DD24FC">
        <w:rPr>
          <w:b/>
          <w:bCs/>
          <w:color w:val="833C0B" w:themeColor="accent2" w:themeShade="80"/>
          <w:sz w:val="36"/>
          <w:szCs w:val="36"/>
        </w:rPr>
        <w:t>L</w:t>
      </w:r>
      <w:r w:rsidRPr="00DD24FC">
        <w:rPr>
          <w:b/>
          <w:bCs/>
          <w:color w:val="833C0B" w:themeColor="accent2" w:themeShade="80"/>
          <w:sz w:val="36"/>
          <w:szCs w:val="36"/>
        </w:rPr>
        <w:t xml:space="preserve">ess </w:t>
      </w:r>
      <w:r w:rsidR="00DD24FC" w:rsidRPr="00DD24FC">
        <w:rPr>
          <w:b/>
          <w:bCs/>
          <w:color w:val="833C0B" w:themeColor="accent2" w:themeShade="80"/>
          <w:sz w:val="36"/>
          <w:szCs w:val="36"/>
        </w:rPr>
        <w:t>E</w:t>
      </w:r>
      <w:r w:rsidRPr="00DD24FC">
        <w:rPr>
          <w:b/>
          <w:bCs/>
          <w:color w:val="833C0B" w:themeColor="accent2" w:themeShade="80"/>
          <w:sz w:val="36"/>
          <w:szCs w:val="36"/>
        </w:rPr>
        <w:t xml:space="preserve">ffective </w:t>
      </w:r>
      <w:r w:rsidR="00DD24FC" w:rsidRPr="00DD24FC">
        <w:rPr>
          <w:b/>
          <w:bCs/>
          <w:color w:val="833C0B" w:themeColor="accent2" w:themeShade="80"/>
          <w:sz w:val="36"/>
          <w:szCs w:val="36"/>
        </w:rPr>
        <w:t>A</w:t>
      </w:r>
      <w:r w:rsidRPr="00DD24FC">
        <w:rPr>
          <w:b/>
          <w:bCs/>
          <w:color w:val="833C0B" w:themeColor="accent2" w:themeShade="80"/>
          <w:sz w:val="36"/>
          <w:szCs w:val="36"/>
        </w:rPr>
        <w:t xml:space="preserve">mong </w:t>
      </w:r>
      <w:r w:rsidR="00DD24FC" w:rsidRPr="00DD24FC">
        <w:rPr>
          <w:b/>
          <w:bCs/>
          <w:color w:val="833C0B" w:themeColor="accent2" w:themeShade="80"/>
          <w:sz w:val="36"/>
          <w:szCs w:val="36"/>
        </w:rPr>
        <w:t>Y</w:t>
      </w:r>
      <w:r w:rsidRPr="00DD24FC">
        <w:rPr>
          <w:b/>
          <w:bCs/>
          <w:color w:val="833C0B" w:themeColor="accent2" w:themeShade="80"/>
          <w:sz w:val="36"/>
          <w:szCs w:val="36"/>
        </w:rPr>
        <w:t xml:space="preserve">oung </w:t>
      </w:r>
      <w:r w:rsidR="00DD24FC" w:rsidRPr="00DD24FC">
        <w:rPr>
          <w:b/>
          <w:bCs/>
          <w:color w:val="833C0B" w:themeColor="accent2" w:themeShade="80"/>
          <w:sz w:val="36"/>
          <w:szCs w:val="36"/>
        </w:rPr>
        <w:t>V</w:t>
      </w:r>
      <w:r w:rsidRPr="00DD24FC">
        <w:rPr>
          <w:b/>
          <w:bCs/>
          <w:color w:val="833C0B" w:themeColor="accent2" w:themeShade="80"/>
          <w:sz w:val="36"/>
          <w:szCs w:val="36"/>
        </w:rPr>
        <w:t>iewers</w:t>
      </w:r>
    </w:p>
    <w:p w14:paraId="57A86466" w14:textId="00E58EFD" w:rsidR="004C791D" w:rsidRPr="00DD24FC" w:rsidRDefault="00DD24FC" w:rsidP="004C791D">
      <w:pPr>
        <w:rPr>
          <w:sz w:val="36"/>
          <w:szCs w:val="36"/>
        </w:rPr>
      </w:pPr>
      <w:r w:rsidRPr="00DD24FC">
        <w:rPr>
          <w:noProof/>
          <w:sz w:val="36"/>
          <w:szCs w:val="36"/>
        </w:rPr>
        <w:drawing>
          <wp:anchor distT="0" distB="0" distL="114300" distR="114300" simplePos="0" relativeHeight="251661312" behindDoc="1" locked="0" layoutInCell="1" allowOverlap="1" wp14:anchorId="225E763D" wp14:editId="1CF05D8F">
            <wp:simplePos x="0" y="0"/>
            <wp:positionH relativeFrom="column">
              <wp:posOffset>4584700</wp:posOffset>
            </wp:positionH>
            <wp:positionV relativeFrom="paragraph">
              <wp:posOffset>455930</wp:posOffset>
            </wp:positionV>
            <wp:extent cx="1537970" cy="922655"/>
            <wp:effectExtent l="0" t="0" r="5080" b="0"/>
            <wp:wrapTight wrapText="bothSides">
              <wp:wrapPolygon edited="0">
                <wp:start x="0" y="0"/>
                <wp:lineTo x="0" y="20961"/>
                <wp:lineTo x="21404" y="20961"/>
                <wp:lineTo x="21404" y="0"/>
                <wp:lineTo x="0" y="0"/>
              </wp:wrapPolygon>
            </wp:wrapTight>
            <wp:docPr id="587853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970" cy="922655"/>
                    </a:xfrm>
                    <a:prstGeom prst="rect">
                      <a:avLst/>
                    </a:prstGeom>
                    <a:noFill/>
                  </pic:spPr>
                </pic:pic>
              </a:graphicData>
            </a:graphic>
            <wp14:sizeRelH relativeFrom="page">
              <wp14:pctWidth>0</wp14:pctWidth>
            </wp14:sizeRelH>
            <wp14:sizeRelV relativeFrom="page">
              <wp14:pctHeight>0</wp14:pctHeight>
            </wp14:sizeRelV>
          </wp:anchor>
        </w:drawing>
      </w:r>
      <w:r w:rsidR="004C791D" w:rsidRPr="00DD24FC">
        <w:rPr>
          <w:sz w:val="36"/>
          <w:szCs w:val="36"/>
        </w:rPr>
        <w:t>Viewers aged 18-34 find ads on linear and streaming TV less effective than those over 50 do, reports Horowitz Research, which finds email the most compelling ad avenue among audiences overall. Young people are more prone to watch ad-free subscription streaming services, says Horowitz's Adriana Waterston.</w:t>
      </w:r>
    </w:p>
    <w:p w14:paraId="2C8A6682" w14:textId="2D0A5A8F" w:rsidR="00FE75DF" w:rsidRPr="00DD24FC" w:rsidRDefault="004C791D" w:rsidP="00DD24FC">
      <w:pPr>
        <w:jc w:val="right"/>
        <w:rPr>
          <w:b/>
          <w:bCs/>
          <w:i/>
          <w:iCs/>
          <w:color w:val="833C0B" w:themeColor="accent2" w:themeShade="80"/>
          <w:sz w:val="36"/>
          <w:szCs w:val="36"/>
        </w:rPr>
      </w:pPr>
      <w:r w:rsidRPr="00DD24FC">
        <w:rPr>
          <w:b/>
          <w:bCs/>
          <w:i/>
          <w:iCs/>
          <w:color w:val="833C0B" w:themeColor="accent2" w:themeShade="80"/>
          <w:sz w:val="36"/>
          <w:szCs w:val="36"/>
        </w:rPr>
        <w:t>TV Tech 10/31</w:t>
      </w:r>
      <w:r w:rsidRPr="00DD24FC">
        <w:rPr>
          <w:b/>
          <w:bCs/>
          <w:i/>
          <w:iCs/>
          <w:color w:val="833C0B" w:themeColor="accent2" w:themeShade="80"/>
          <w:sz w:val="36"/>
          <w:szCs w:val="36"/>
        </w:rPr>
        <w:t>/23</w:t>
      </w:r>
    </w:p>
    <w:p w14:paraId="334B9C9C" w14:textId="47727677" w:rsidR="004C791D" w:rsidRDefault="00167399" w:rsidP="00DD24FC">
      <w:pPr>
        <w:jc w:val="right"/>
        <w:rPr>
          <w:i/>
          <w:iCs/>
        </w:rPr>
      </w:pPr>
      <w:hyperlink r:id="rId5" w:history="1">
        <w:r w:rsidRPr="00DD24FC">
          <w:rPr>
            <w:rStyle w:val="Hyperlink"/>
            <w:i/>
            <w:iCs/>
          </w:rPr>
          <w:t>https://www.tvtechnology.com/news/horowitz-younger-audiences-find-digital-platform-ads-more-effective-than-ads-on-live-and-streamed-tv?utm_term=A25693A1-51B6-4112-BDE4-56BD420E983F&amp;lrh=118ef759fa30c9f241e56a8fad187fca3c60b618fcbe1c6663d5bdf5bf126316&amp;utm_campaign=3E572E13-3FBC-11D5-AD13-000244141872&amp;utm_medium=email&amp;utm_content=90AE4A59-D5E5-4A8B-84DD-A2581205EA44&amp;utm_source=SmartBrief</w:t>
        </w:r>
      </w:hyperlink>
    </w:p>
    <w:p w14:paraId="2A138162" w14:textId="5D3CC960" w:rsidR="00DD24FC" w:rsidRDefault="00DD24FC" w:rsidP="00DD24FC">
      <w:pPr>
        <w:jc w:val="right"/>
        <w:rPr>
          <w:i/>
          <w:iCs/>
        </w:rPr>
      </w:pPr>
      <w:r>
        <w:rPr>
          <w:i/>
          <w:iCs/>
        </w:rPr>
        <w:t>Image credit:</w:t>
      </w:r>
    </w:p>
    <w:p w14:paraId="0F49CAA9" w14:textId="6F214EB9" w:rsidR="00DD24FC" w:rsidRDefault="003762CE" w:rsidP="00DD24FC">
      <w:pPr>
        <w:jc w:val="right"/>
        <w:rPr>
          <w:i/>
          <w:iCs/>
        </w:rPr>
      </w:pPr>
      <w:hyperlink r:id="rId6" w:history="1">
        <w:r w:rsidRPr="00D5295B">
          <w:rPr>
            <w:rStyle w:val="Hyperlink"/>
            <w:i/>
            <w:iCs/>
          </w:rPr>
          <w:t>https://learnenglishteens.britishcouncil.org/sites/teens/files/styles/article/public/rs5609_84470016-low.jpg?itok=ftoNzUSE</w:t>
        </w:r>
      </w:hyperlink>
    </w:p>
    <w:p w14:paraId="52B7620B" w14:textId="77777777" w:rsidR="003762CE" w:rsidRPr="00DD24FC" w:rsidRDefault="003762CE" w:rsidP="00DD24FC">
      <w:pPr>
        <w:jc w:val="right"/>
        <w:rPr>
          <w:i/>
          <w:iCs/>
        </w:rPr>
      </w:pPr>
    </w:p>
    <w:p w14:paraId="5D7648DA" w14:textId="77777777" w:rsidR="00167399" w:rsidRDefault="00167399" w:rsidP="004C791D"/>
    <w:sectPr w:rsidR="0016739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B7"/>
    <w:rsid w:val="00167399"/>
    <w:rsid w:val="003762CE"/>
    <w:rsid w:val="003837C3"/>
    <w:rsid w:val="004C791D"/>
    <w:rsid w:val="008A7EB7"/>
    <w:rsid w:val="00DD24F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2]"/>
    </o:shapedefaults>
    <o:shapelayout v:ext="edit">
      <o:idmap v:ext="edit" data="1"/>
    </o:shapelayout>
  </w:shapeDefaults>
  <w:decimalSymbol w:val="."/>
  <w:listSeparator w:val=","/>
  <w14:docId w14:val="1BDA964A"/>
  <w15:chartTrackingRefBased/>
  <w15:docId w15:val="{E8A51D92-803C-4B62-B230-1E647AC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99"/>
    <w:rPr>
      <w:color w:val="0563C1" w:themeColor="hyperlink"/>
      <w:u w:val="single"/>
    </w:rPr>
  </w:style>
  <w:style w:type="character" w:styleId="UnresolvedMention">
    <w:name w:val="Unresolved Mention"/>
    <w:basedOn w:val="DefaultParagraphFont"/>
    <w:uiPriority w:val="99"/>
    <w:semiHidden/>
    <w:unhideWhenUsed/>
    <w:rsid w:val="0016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englishteens.britishcouncil.org/sites/teens/files/styles/article/public/rs5609_84470016-low.jpg?itok=ftoNzUSE" TargetMode="External"/><Relationship Id="rId5" Type="http://schemas.openxmlformats.org/officeDocument/2006/relationships/hyperlink" Target="https://www.tvtechnology.com/news/horowitz-younger-audiences-find-digital-platform-ads-more-effective-than-ads-on-live-and-streamed-tv?utm_term=A25693A1-51B6-4112-BDE4-56BD420E983F&amp;lrh=118ef759fa30c9f241e56a8fad187fca3c60b618fcbe1c6663d5bdf5bf126316&amp;utm_campaign=3E572E13-3FBC-11D5-AD13-000244141872&amp;utm_medium=email&amp;utm_content=90AE4A59-D5E5-4A8B-84DD-A2581205EA44&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2023-11-01T18:07:00Z</dcterms:created>
  <dcterms:modified xsi:type="dcterms:W3CDTF">2023-11-01T18:07:00Z</dcterms:modified>
</cp:coreProperties>
</file>