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DC4CE2" w:rsidRPr="00DC4CE2" w:rsidRDefault="00DC4CE2" w:rsidP="00DC4CE2">
      <w:pPr>
        <w:rPr>
          <w:b/>
          <w:color w:val="0000CC"/>
          <w:sz w:val="36"/>
        </w:rPr>
      </w:pPr>
      <w:r w:rsidRPr="00DC4CE2">
        <w:rPr>
          <w:b/>
          <w:color w:val="0000CC"/>
          <w:sz w:val="36"/>
        </w:rPr>
        <w:t>Unilever S</w:t>
      </w:r>
      <w:r w:rsidRPr="00DC4CE2">
        <w:rPr>
          <w:b/>
          <w:color w:val="0000CC"/>
          <w:sz w:val="36"/>
        </w:rPr>
        <w:t xml:space="preserve">ees </w:t>
      </w:r>
      <w:r w:rsidRPr="00DC4CE2">
        <w:rPr>
          <w:b/>
          <w:color w:val="0000CC"/>
          <w:sz w:val="36"/>
        </w:rPr>
        <w:t>G</w:t>
      </w:r>
      <w:r w:rsidRPr="00DC4CE2">
        <w:rPr>
          <w:b/>
          <w:color w:val="0000CC"/>
          <w:sz w:val="36"/>
        </w:rPr>
        <w:t xml:space="preserve">ains with </w:t>
      </w:r>
      <w:r w:rsidRPr="00DC4CE2">
        <w:rPr>
          <w:b/>
          <w:color w:val="0000CC"/>
          <w:sz w:val="36"/>
        </w:rPr>
        <w:t>P</w:t>
      </w:r>
      <w:r w:rsidRPr="00DC4CE2">
        <w:rPr>
          <w:b/>
          <w:color w:val="0000CC"/>
          <w:sz w:val="36"/>
        </w:rPr>
        <w:t>urpose-</w:t>
      </w:r>
      <w:r w:rsidRPr="00DC4CE2">
        <w:rPr>
          <w:b/>
          <w:color w:val="0000CC"/>
          <w:sz w:val="36"/>
        </w:rPr>
        <w:t>Led M</w:t>
      </w:r>
      <w:r w:rsidRPr="00DC4CE2">
        <w:rPr>
          <w:b/>
          <w:color w:val="0000CC"/>
          <w:sz w:val="36"/>
        </w:rPr>
        <w:t>arketing</w:t>
      </w:r>
    </w:p>
    <w:p w:rsidR="00DC4CE2" w:rsidRPr="00DC4CE2" w:rsidRDefault="00DC4CE2" w:rsidP="00DC4CE2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00EB2BA" wp14:editId="6EEB546C">
            <wp:simplePos x="0" y="0"/>
            <wp:positionH relativeFrom="column">
              <wp:posOffset>4866005</wp:posOffset>
            </wp:positionH>
            <wp:positionV relativeFrom="paragraph">
              <wp:posOffset>398780</wp:posOffset>
            </wp:positionV>
            <wp:extent cx="1310005" cy="1449705"/>
            <wp:effectExtent l="0" t="0" r="4445" b="0"/>
            <wp:wrapTight wrapText="bothSides">
              <wp:wrapPolygon edited="0">
                <wp:start x="1256" y="0"/>
                <wp:lineTo x="1256" y="9934"/>
                <wp:lineTo x="3141" y="13624"/>
                <wp:lineTo x="0" y="17882"/>
                <wp:lineTo x="0" y="21288"/>
                <wp:lineTo x="19789" y="21288"/>
                <wp:lineTo x="21359" y="19869"/>
                <wp:lineTo x="21359" y="18733"/>
                <wp:lineTo x="11622" y="18166"/>
                <wp:lineTo x="17590" y="13624"/>
                <wp:lineTo x="19475" y="9083"/>
                <wp:lineTo x="19475" y="0"/>
                <wp:lineTo x="1256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CE2">
        <w:rPr>
          <w:sz w:val="36"/>
        </w:rPr>
        <w:t>Unilever plans to increase its marketing budget this year with a particular emphasis on communi</w:t>
      </w:r>
      <w:bookmarkStart w:id="0" w:name="_GoBack"/>
      <w:bookmarkEnd w:id="0"/>
      <w:r w:rsidRPr="00DC4CE2">
        <w:rPr>
          <w:sz w:val="36"/>
        </w:rPr>
        <w:t xml:space="preserve">cating brand purpose, which "is important for the short-term, but also to ensure our brands remain relevant for generations to come," said CEO Alan Jope. When the company follows this approach, "we see a multiplier in the effectiveness of our spend, it doesn't require more [investment]," said Jope. </w:t>
      </w:r>
    </w:p>
    <w:p w:rsidR="00DC4CE2" w:rsidRPr="00DC4CE2" w:rsidRDefault="00DC4CE2" w:rsidP="00DC4CE2">
      <w:pPr>
        <w:jc w:val="right"/>
        <w:rPr>
          <w:b/>
          <w:i/>
          <w:color w:val="0000CC"/>
          <w:sz w:val="36"/>
        </w:rPr>
      </w:pPr>
      <w:r w:rsidRPr="00DC4CE2">
        <w:rPr>
          <w:b/>
          <w:i/>
          <w:color w:val="0000CC"/>
          <w:sz w:val="36"/>
        </w:rPr>
        <w:t>Marketing Week (UK) (free content) 1/30</w:t>
      </w:r>
      <w:r w:rsidRPr="00DC4CE2">
        <w:rPr>
          <w:b/>
          <w:i/>
          <w:color w:val="0000CC"/>
          <w:sz w:val="36"/>
        </w:rPr>
        <w:t>/20</w:t>
      </w:r>
      <w:r w:rsidRPr="00DC4CE2">
        <w:rPr>
          <w:b/>
          <w:i/>
          <w:color w:val="0000CC"/>
          <w:sz w:val="36"/>
        </w:rPr>
        <w:t xml:space="preserve"> </w:t>
      </w:r>
    </w:p>
    <w:p w:rsidR="00CF175D" w:rsidRDefault="00DC4CE2" w:rsidP="00DC4CE2">
      <w:r>
        <w:t xml:space="preserve"> </w:t>
      </w:r>
      <w:hyperlink r:id="rId6" w:history="1">
        <w:r w:rsidRPr="00A555D6">
          <w:rPr>
            <w:rStyle w:val="Hyperlink"/>
          </w:rPr>
          <w:t>https://www.marketingweek.com/unilever-doubles-down-brand-purpose-growth/</w:t>
        </w:r>
      </w:hyperlink>
    </w:p>
    <w:p w:rsidR="00DC4CE2" w:rsidRDefault="00DC4CE2" w:rsidP="00DC4CE2"/>
    <w:sectPr w:rsidR="00DC4CE2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E2"/>
    <w:rsid w:val="00194E35"/>
    <w:rsid w:val="00226A80"/>
    <w:rsid w:val="00A90A24"/>
    <w:rsid w:val="00CF175D"/>
    <w:rsid w:val="00DC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C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C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rketingweek.com/unilever-doubles-down-brand-purpose-growth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2020-02-05T13:13:00Z</dcterms:created>
  <dcterms:modified xsi:type="dcterms:W3CDTF">2020-02-05T13:23:00Z</dcterms:modified>
</cp:coreProperties>
</file>