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05EDBC35" w14:textId="65D4C1CD" w:rsidR="00720621" w:rsidRPr="006F06E2" w:rsidRDefault="00720621">
      <w:pPr>
        <w:rPr>
          <w:b/>
          <w:bCs/>
          <w:color w:val="FF0000"/>
          <w:sz w:val="36"/>
          <w:szCs w:val="36"/>
        </w:rPr>
      </w:pPr>
      <w:r w:rsidRPr="006F06E2">
        <w:rPr>
          <w:b/>
          <w:bCs/>
          <w:color w:val="FF0000"/>
          <w:sz w:val="36"/>
          <w:szCs w:val="36"/>
        </w:rPr>
        <w:t xml:space="preserve">US </w:t>
      </w:r>
      <w:r w:rsidR="00D1766E" w:rsidRPr="006F06E2">
        <w:rPr>
          <w:b/>
          <w:bCs/>
          <w:color w:val="FF0000"/>
          <w:sz w:val="36"/>
          <w:szCs w:val="36"/>
        </w:rPr>
        <w:t>A</w:t>
      </w:r>
      <w:r w:rsidRPr="006F06E2">
        <w:rPr>
          <w:b/>
          <w:bCs/>
          <w:color w:val="FF0000"/>
          <w:sz w:val="36"/>
          <w:szCs w:val="36"/>
        </w:rPr>
        <w:t xml:space="preserve">dults </w:t>
      </w:r>
      <w:r w:rsidR="006F06E2" w:rsidRPr="006F06E2">
        <w:rPr>
          <w:b/>
          <w:bCs/>
          <w:color w:val="FF0000"/>
          <w:sz w:val="36"/>
          <w:szCs w:val="36"/>
        </w:rPr>
        <w:t>S</w:t>
      </w:r>
      <w:r w:rsidRPr="006F06E2">
        <w:rPr>
          <w:b/>
          <w:bCs/>
          <w:color w:val="FF0000"/>
          <w:sz w:val="36"/>
          <w:szCs w:val="36"/>
        </w:rPr>
        <w:t xml:space="preserve">pend </w:t>
      </w:r>
      <w:r w:rsidR="006F06E2" w:rsidRPr="006F06E2">
        <w:rPr>
          <w:b/>
          <w:bCs/>
          <w:color w:val="FF0000"/>
          <w:sz w:val="36"/>
          <w:szCs w:val="36"/>
        </w:rPr>
        <w:t>M</w:t>
      </w:r>
      <w:r w:rsidRPr="006F06E2">
        <w:rPr>
          <w:b/>
          <w:bCs/>
          <w:color w:val="FF0000"/>
          <w:sz w:val="36"/>
          <w:szCs w:val="36"/>
        </w:rPr>
        <w:t xml:space="preserve">ore </w:t>
      </w:r>
      <w:r w:rsidR="006F06E2" w:rsidRPr="006F06E2">
        <w:rPr>
          <w:b/>
          <w:bCs/>
          <w:color w:val="FF0000"/>
          <w:sz w:val="36"/>
          <w:szCs w:val="36"/>
        </w:rPr>
        <w:t>T</w:t>
      </w:r>
      <w:r w:rsidRPr="006F06E2">
        <w:rPr>
          <w:b/>
          <w:bCs/>
          <w:color w:val="FF0000"/>
          <w:sz w:val="36"/>
          <w:szCs w:val="36"/>
        </w:rPr>
        <w:t xml:space="preserve">ime </w:t>
      </w:r>
      <w:r w:rsidR="006F06E2" w:rsidRPr="006F06E2">
        <w:rPr>
          <w:b/>
          <w:bCs/>
          <w:color w:val="FF0000"/>
          <w:sz w:val="36"/>
          <w:szCs w:val="36"/>
        </w:rPr>
        <w:t>W</w:t>
      </w:r>
      <w:r w:rsidRPr="006F06E2">
        <w:rPr>
          <w:b/>
          <w:bCs/>
          <w:color w:val="FF0000"/>
          <w:sz w:val="36"/>
          <w:szCs w:val="36"/>
        </w:rPr>
        <w:t xml:space="preserve">ith </w:t>
      </w:r>
      <w:r w:rsidR="006F06E2" w:rsidRPr="006F06E2">
        <w:rPr>
          <w:b/>
          <w:bCs/>
          <w:color w:val="FF0000"/>
          <w:sz w:val="36"/>
          <w:szCs w:val="36"/>
        </w:rPr>
        <w:t>M</w:t>
      </w:r>
      <w:r w:rsidRPr="006F06E2">
        <w:rPr>
          <w:b/>
          <w:bCs/>
          <w:color w:val="FF0000"/>
          <w:sz w:val="36"/>
          <w:szCs w:val="36"/>
        </w:rPr>
        <w:t xml:space="preserve">edia </w:t>
      </w:r>
      <w:r w:rsidR="006F06E2" w:rsidRPr="006F06E2">
        <w:rPr>
          <w:b/>
          <w:bCs/>
          <w:color w:val="FF0000"/>
          <w:sz w:val="36"/>
          <w:szCs w:val="36"/>
        </w:rPr>
        <w:t>O</w:t>
      </w:r>
      <w:r w:rsidRPr="006F06E2">
        <w:rPr>
          <w:b/>
          <w:bCs/>
          <w:color w:val="FF0000"/>
          <w:sz w:val="36"/>
          <w:szCs w:val="36"/>
        </w:rPr>
        <w:t xml:space="preserve">n </w:t>
      </w:r>
      <w:r w:rsidR="006F06E2" w:rsidRPr="006F06E2">
        <w:rPr>
          <w:b/>
          <w:bCs/>
          <w:color w:val="FF0000"/>
          <w:sz w:val="36"/>
          <w:szCs w:val="36"/>
        </w:rPr>
        <w:t>E</w:t>
      </w:r>
      <w:r w:rsidRPr="006F06E2">
        <w:rPr>
          <w:b/>
          <w:bCs/>
          <w:color w:val="FF0000"/>
          <w:sz w:val="36"/>
          <w:szCs w:val="36"/>
        </w:rPr>
        <w:t xml:space="preserve">ntertainment </w:t>
      </w:r>
      <w:r w:rsidR="006F06E2" w:rsidRPr="006F06E2">
        <w:rPr>
          <w:b/>
          <w:bCs/>
          <w:color w:val="FF0000"/>
          <w:sz w:val="36"/>
          <w:szCs w:val="36"/>
        </w:rPr>
        <w:t>D</w:t>
      </w:r>
      <w:r w:rsidRPr="006F06E2">
        <w:rPr>
          <w:b/>
          <w:bCs/>
          <w:color w:val="FF0000"/>
          <w:sz w:val="36"/>
          <w:szCs w:val="36"/>
        </w:rPr>
        <w:t>evices</w:t>
      </w:r>
    </w:p>
    <w:p w14:paraId="6ECEA620" w14:textId="163F379F" w:rsidR="00720621" w:rsidRPr="00D1766E" w:rsidRDefault="002A061A">
      <w:pPr>
        <w:rPr>
          <w:sz w:val="36"/>
          <w:szCs w:val="36"/>
        </w:rPr>
      </w:pPr>
      <w:r>
        <w:rPr>
          <w:noProof/>
          <w:sz w:val="36"/>
          <w:szCs w:val="36"/>
        </w:rPr>
        <w:drawing>
          <wp:anchor distT="0" distB="0" distL="114300" distR="114300" simplePos="0" relativeHeight="251657216" behindDoc="1" locked="0" layoutInCell="1" allowOverlap="1" wp14:anchorId="5C06042C" wp14:editId="5D44BEB4">
            <wp:simplePos x="0" y="0"/>
            <wp:positionH relativeFrom="column">
              <wp:posOffset>5043170</wp:posOffset>
            </wp:positionH>
            <wp:positionV relativeFrom="paragraph">
              <wp:posOffset>491490</wp:posOffset>
            </wp:positionV>
            <wp:extent cx="1384300" cy="960755"/>
            <wp:effectExtent l="152400" t="152400" r="368300" b="353695"/>
            <wp:wrapTight wrapText="bothSides">
              <wp:wrapPolygon edited="0">
                <wp:start x="1189" y="-3426"/>
                <wp:lineTo x="-2378" y="-2570"/>
                <wp:lineTo x="-2378" y="23128"/>
                <wp:lineTo x="-1783" y="24841"/>
                <wp:lineTo x="2675" y="28267"/>
                <wp:lineTo x="2972" y="29124"/>
                <wp:lineTo x="21699" y="29124"/>
                <wp:lineTo x="21996" y="28267"/>
                <wp:lineTo x="26158" y="24841"/>
                <wp:lineTo x="27050" y="17988"/>
                <wp:lineTo x="27050" y="4283"/>
                <wp:lineTo x="23483" y="-2141"/>
                <wp:lineTo x="23185" y="-3426"/>
                <wp:lineTo x="1189" y="-34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4300" cy="9607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1766E" w:rsidRPr="00D1766E">
        <w:rPr>
          <w:sz w:val="36"/>
          <w:szCs w:val="36"/>
        </w:rPr>
        <w:t>The forecast: US average time spent with digital will hit 8 hours and 14 minutes per day in 2022 after first crossing the 8-hour mark last year. That 1.9% increase isn't as big as in past pandemic years, but it's still eating up a bigger share of overall time spent with media. This comes as users move away from internet devices associated with working from home, like laptops and tablets, and toward entertainment ones, like smartphones and smart TVs.</w:t>
      </w:r>
    </w:p>
    <w:p w14:paraId="682AEC26" w14:textId="77777777" w:rsidR="00D1766E" w:rsidRPr="006F06E2" w:rsidRDefault="00D1766E" w:rsidP="006F06E2">
      <w:pPr>
        <w:jc w:val="right"/>
        <w:rPr>
          <w:b/>
          <w:bCs/>
          <w:i/>
          <w:iCs/>
          <w:color w:val="FF0000"/>
          <w:sz w:val="36"/>
          <w:szCs w:val="36"/>
        </w:rPr>
      </w:pPr>
      <w:r w:rsidRPr="006F06E2">
        <w:rPr>
          <w:b/>
          <w:bCs/>
          <w:i/>
          <w:iCs/>
          <w:color w:val="FF0000"/>
          <w:sz w:val="36"/>
          <w:szCs w:val="36"/>
        </w:rPr>
        <w:t>eMarketer 5.17.22</w:t>
      </w:r>
    </w:p>
    <w:p w14:paraId="2383E219" w14:textId="4976A87F" w:rsidR="00720621" w:rsidRDefault="00720621" w:rsidP="006F06E2">
      <w:pPr>
        <w:jc w:val="right"/>
        <w:rPr>
          <w:i/>
          <w:iCs/>
          <w:sz w:val="24"/>
          <w:szCs w:val="24"/>
        </w:rPr>
      </w:pPr>
      <w:hyperlink r:id="rId5" w:history="1">
        <w:r w:rsidRPr="006F06E2">
          <w:rPr>
            <w:rStyle w:val="Hyperlink"/>
            <w:i/>
            <w:iCs/>
            <w:sz w:val="24"/>
            <w:szCs w:val="24"/>
          </w:rPr>
          <w:t>https://www.emarketer.com/content/us-adults-spending-more-time-with-media?ecid=NL1001&amp;utm_campaign=eDaily+5.18.2022+CORE&amp;utm_medium=email&amp;utm_source=Triggermail&amp;utm_term=eMarketer+Daily+CORE%2fEMEA+(Mon-Fri)</w:t>
        </w:r>
      </w:hyperlink>
    </w:p>
    <w:p w14:paraId="1E7D855A" w14:textId="5ABC4C5F" w:rsidR="002A061A" w:rsidRDefault="002A061A" w:rsidP="006F06E2">
      <w:pPr>
        <w:jc w:val="right"/>
        <w:rPr>
          <w:i/>
          <w:iCs/>
          <w:sz w:val="24"/>
          <w:szCs w:val="24"/>
        </w:rPr>
      </w:pPr>
      <w:r>
        <w:rPr>
          <w:i/>
          <w:iCs/>
          <w:sz w:val="24"/>
          <w:szCs w:val="24"/>
        </w:rPr>
        <w:t>Image credit:</w:t>
      </w:r>
    </w:p>
    <w:p w14:paraId="73986548" w14:textId="4A773A75" w:rsidR="002A061A" w:rsidRDefault="00FD70F1" w:rsidP="006F06E2">
      <w:pPr>
        <w:jc w:val="right"/>
        <w:rPr>
          <w:i/>
          <w:iCs/>
          <w:sz w:val="24"/>
          <w:szCs w:val="24"/>
        </w:rPr>
      </w:pPr>
      <w:hyperlink r:id="rId6" w:history="1">
        <w:r w:rsidRPr="00894EBB">
          <w:rPr>
            <w:rStyle w:val="Hyperlink"/>
            <w:i/>
            <w:iCs/>
            <w:sz w:val="24"/>
            <w:szCs w:val="24"/>
          </w:rPr>
          <w:t>https://c.pxhere.com/images/69/42/af759d40fe5cd2ef7aa781cf0dcc-1567111.jpg!d</w:t>
        </w:r>
      </w:hyperlink>
    </w:p>
    <w:p w14:paraId="0FF252B2" w14:textId="77777777" w:rsidR="00FD70F1" w:rsidRPr="006F06E2" w:rsidRDefault="00FD70F1" w:rsidP="006F06E2">
      <w:pPr>
        <w:jc w:val="right"/>
        <w:rPr>
          <w:i/>
          <w:iCs/>
          <w:sz w:val="24"/>
          <w:szCs w:val="24"/>
        </w:rPr>
      </w:pPr>
    </w:p>
    <w:p w14:paraId="53ACD591" w14:textId="77777777" w:rsidR="00720621" w:rsidRDefault="00720621"/>
    <w:sectPr w:rsidR="00720621" w:rsidSect="006F06E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8"/>
    <w:rsid w:val="002A061A"/>
    <w:rsid w:val="003837C3"/>
    <w:rsid w:val="006F06E2"/>
    <w:rsid w:val="00720621"/>
    <w:rsid w:val="009F4378"/>
    <w:rsid w:val="00D1766E"/>
    <w:rsid w:val="00FD70F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58103B34"/>
  <w15:chartTrackingRefBased/>
  <w15:docId w15:val="{88517214-4925-4438-95FE-27650C65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21"/>
    <w:rPr>
      <w:color w:val="0563C1" w:themeColor="hyperlink"/>
      <w:u w:val="single"/>
    </w:rPr>
  </w:style>
  <w:style w:type="character" w:styleId="UnresolvedMention">
    <w:name w:val="Unresolved Mention"/>
    <w:basedOn w:val="DefaultParagraphFont"/>
    <w:uiPriority w:val="99"/>
    <w:semiHidden/>
    <w:unhideWhenUsed/>
    <w:rsid w:val="0072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xhere.com/images/69/42/af759d40fe5cd2ef7aa781cf0dcc-1567111.jpg!d" TargetMode="External"/><Relationship Id="rId5" Type="http://schemas.openxmlformats.org/officeDocument/2006/relationships/hyperlink" Target="https://www.emarketer.com/content/us-adults-spending-more-time-with-media?ecid=NL1001&amp;utm_campaign=eDaily+5.18.2022+CORE&amp;utm_medium=email&amp;utm_source=Triggermail&amp;utm_term=eMarketer+Daily+CORE%2fEMEA+(Mon-Fr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2022-05-18T13:31:00Z</dcterms:created>
  <dcterms:modified xsi:type="dcterms:W3CDTF">2022-05-18T13:31:00Z</dcterms:modified>
</cp:coreProperties>
</file>