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B5BA3" w:rsidRPr="00FB5BA3" w:rsidRDefault="00FB5BA3" w:rsidP="00FB5BA3">
      <w:pPr>
        <w:rPr>
          <w:b/>
          <w:color w:val="FFFF00"/>
          <w:sz w:val="36"/>
        </w:rPr>
      </w:pPr>
      <w:r>
        <w:rPr>
          <w:b/>
          <w:color w:val="FFFF00"/>
          <w:sz w:val="36"/>
        </w:rPr>
        <w:t>US Local Ad Rev t</w:t>
      </w:r>
      <w:r w:rsidRPr="00FB5BA3">
        <w:rPr>
          <w:b/>
          <w:color w:val="FFFF00"/>
          <w:sz w:val="36"/>
        </w:rPr>
        <w:t>o Top $161B In ’20</w:t>
      </w:r>
    </w:p>
    <w:p w:rsidR="00CF175D" w:rsidRPr="00FB5BA3" w:rsidRDefault="00FB5BA3" w:rsidP="00FB5BA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07E38B" wp14:editId="3FB12B1B">
            <wp:simplePos x="0" y="0"/>
            <wp:positionH relativeFrom="column">
              <wp:posOffset>4261485</wp:posOffset>
            </wp:positionH>
            <wp:positionV relativeFrom="paragraph">
              <wp:posOffset>723265</wp:posOffset>
            </wp:positionV>
            <wp:extent cx="1876425" cy="1054100"/>
            <wp:effectExtent l="0" t="0" r="9525" b="0"/>
            <wp:wrapTight wrapText="bothSides">
              <wp:wrapPolygon edited="0">
                <wp:start x="0" y="0"/>
                <wp:lineTo x="0" y="21080"/>
                <wp:lineTo x="21490" y="21080"/>
                <wp:lineTo x="214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BA3">
        <w:rPr>
          <w:sz w:val="36"/>
        </w:rPr>
        <w:t>Political and over-the-top advertising, plus growth in mobile and social ads will be key elements in local media next year.</w:t>
      </w:r>
      <w:r w:rsidRPr="00FB5BA3">
        <w:rPr>
          <w:sz w:val="36"/>
        </w:rPr>
        <w:t xml:space="preserve"> Traditional media revenue will account for 58.5% of total local advertising in 2020 at $94.4 billion, increasing with the help of political spend from $93.2 billion in 2019. Online/digital revenue will grow to $66.9 billion in 2020, or 41.5% of total local media revenue, up from $59.3 billion in 2019.</w:t>
      </w:r>
    </w:p>
    <w:p w:rsidR="00FB5BA3" w:rsidRPr="00FB5BA3" w:rsidRDefault="00FB5BA3" w:rsidP="00FB5BA3">
      <w:pPr>
        <w:jc w:val="right"/>
        <w:rPr>
          <w:b/>
          <w:i/>
          <w:color w:val="FFFF00"/>
          <w:sz w:val="36"/>
        </w:rPr>
      </w:pPr>
      <w:r w:rsidRPr="00FB5BA3">
        <w:rPr>
          <w:b/>
          <w:i/>
          <w:color w:val="FFFF00"/>
          <w:sz w:val="36"/>
        </w:rPr>
        <w:t>TVNewsCheck 11.6.19</w:t>
      </w:r>
    </w:p>
    <w:p w:rsidR="00FB5BA3" w:rsidRDefault="00FB5BA3" w:rsidP="00FB5BA3">
      <w:hyperlink r:id="rId6" w:history="1">
        <w:r w:rsidRPr="00E64B44">
          <w:rPr>
            <w:rStyle w:val="Hyperlink"/>
          </w:rPr>
          <w:t>https://tvnewscheck.com/article/top-news/240902/bia-us-local-ad-rev-to-top-161b-in-20/?utm_source=Listrak&amp;utm_medium=Email&amp;utm_term=BIA%3a+US+Local+Ad+Rev+To+Top+%24161B+In+%26%23039%3b20&amp;utm_campaign=Sinclair%2c+Nexstar+Report+3Q+Earnings</w:t>
        </w:r>
      </w:hyperlink>
    </w:p>
    <w:p w:rsidR="00FB5BA3" w:rsidRDefault="00FB5BA3" w:rsidP="00FB5BA3">
      <w:r>
        <w:t>Image credit:</w:t>
      </w:r>
    </w:p>
    <w:p w:rsidR="00FB5BA3" w:rsidRDefault="00FB5BA3" w:rsidP="00FB5BA3">
      <w:hyperlink r:id="rId7" w:history="1">
        <w:r w:rsidRPr="00E64B44">
          <w:rPr>
            <w:rStyle w:val="Hyperlink"/>
          </w:rPr>
          <w:t>https://caratjibcar.files.wordpress.com/2019/02/digital-spending-content-2017.jpg</w:t>
        </w:r>
      </w:hyperlink>
      <w:r>
        <w:t xml:space="preserve"> </w:t>
      </w:r>
      <w:bookmarkStart w:id="0" w:name="_GoBack"/>
      <w:bookmarkEnd w:id="0"/>
    </w:p>
    <w:p w:rsidR="00FB5BA3" w:rsidRDefault="00FB5BA3" w:rsidP="00FB5BA3"/>
    <w:sectPr w:rsidR="00FB5BA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3"/>
    <w:rsid w:val="00194E35"/>
    <w:rsid w:val="00226A80"/>
    <w:rsid w:val="00A90A24"/>
    <w:rsid w:val="00CF175D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atjibcar.files.wordpress.com/2019/02/digital-spending-content-201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40902/bia-us-local-ad-rev-to-top-161b-in-20/?utm_source=Listrak&amp;utm_medium=Email&amp;utm_term=BIA%3a+US+Local+Ad+Rev+To+Top+%24161B+In+%26%23039%3b20&amp;utm_campaign=Sinclair%2c+Nexstar+Report+3Q+Earning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2019-11-06T13:41:00Z</dcterms:created>
  <dcterms:modified xsi:type="dcterms:W3CDTF">2019-11-06T13:46:00Z</dcterms:modified>
</cp:coreProperties>
</file>