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41916" w:rsidRPr="00041916" w:rsidRDefault="00041916" w:rsidP="00041916">
      <w:pPr>
        <w:rPr>
          <w:b/>
          <w:color w:val="336600"/>
          <w:sz w:val="40"/>
        </w:rPr>
      </w:pPr>
      <w:r w:rsidRPr="00041916">
        <w:rPr>
          <w:b/>
          <w:color w:val="336600"/>
          <w:sz w:val="40"/>
        </w:rPr>
        <w:t xml:space="preserve">Viacom </w:t>
      </w:r>
      <w:r w:rsidRPr="00041916">
        <w:rPr>
          <w:b/>
          <w:color w:val="336600"/>
          <w:sz w:val="40"/>
        </w:rPr>
        <w:t>S</w:t>
      </w:r>
      <w:r w:rsidRPr="00041916">
        <w:rPr>
          <w:b/>
          <w:color w:val="336600"/>
          <w:sz w:val="40"/>
        </w:rPr>
        <w:t xml:space="preserve">etting its </w:t>
      </w:r>
      <w:r w:rsidRPr="00041916">
        <w:rPr>
          <w:b/>
          <w:color w:val="336600"/>
          <w:sz w:val="40"/>
        </w:rPr>
        <w:t>S</w:t>
      </w:r>
      <w:r w:rsidRPr="00041916">
        <w:rPr>
          <w:b/>
          <w:color w:val="336600"/>
          <w:sz w:val="40"/>
        </w:rPr>
        <w:t xml:space="preserve">ights on </w:t>
      </w:r>
      <w:r w:rsidRPr="00041916">
        <w:rPr>
          <w:b/>
          <w:color w:val="336600"/>
          <w:sz w:val="40"/>
        </w:rPr>
        <w:t>M</w:t>
      </w:r>
      <w:r w:rsidRPr="00041916">
        <w:rPr>
          <w:b/>
          <w:color w:val="336600"/>
          <w:sz w:val="40"/>
        </w:rPr>
        <w:t xml:space="preserve">obile </w:t>
      </w:r>
      <w:r w:rsidRPr="00041916">
        <w:rPr>
          <w:b/>
          <w:color w:val="336600"/>
          <w:sz w:val="40"/>
        </w:rPr>
        <w:t>O</w:t>
      </w:r>
      <w:r w:rsidRPr="00041916">
        <w:rPr>
          <w:b/>
          <w:color w:val="336600"/>
          <w:sz w:val="40"/>
        </w:rPr>
        <w:t xml:space="preserve">pportunities </w:t>
      </w:r>
    </w:p>
    <w:p w:rsidR="00041916" w:rsidRPr="00041916" w:rsidRDefault="00041916" w:rsidP="00041916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D659623" wp14:editId="7D3D9EF1">
            <wp:simplePos x="0" y="0"/>
            <wp:positionH relativeFrom="column">
              <wp:posOffset>3504565</wp:posOffset>
            </wp:positionH>
            <wp:positionV relativeFrom="paragraph">
              <wp:posOffset>805815</wp:posOffset>
            </wp:positionV>
            <wp:extent cx="252349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61" y="21186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916">
        <w:rPr>
          <w:sz w:val="40"/>
        </w:rPr>
        <w:t xml:space="preserve">Viacom is setting its sights on content deals with mobile networks in a bid to reach younger US consumers without pay-TV service and increase </w:t>
      </w:r>
      <w:bookmarkStart w:id="0" w:name="_GoBack"/>
      <w:bookmarkEnd w:id="0"/>
      <w:r w:rsidRPr="00041916">
        <w:rPr>
          <w:sz w:val="40"/>
        </w:rPr>
        <w:t>revenue, a tactic it is already employing internationally. The company is setting up a new division that will create content designed for mobile viewing, CEO Bob Bakish confirmed.</w:t>
      </w:r>
    </w:p>
    <w:p w:rsidR="00CF175D" w:rsidRPr="00041916" w:rsidRDefault="00041916" w:rsidP="00041916">
      <w:pPr>
        <w:jc w:val="right"/>
        <w:rPr>
          <w:b/>
          <w:i/>
          <w:color w:val="336600"/>
          <w:sz w:val="40"/>
        </w:rPr>
      </w:pPr>
      <w:r w:rsidRPr="00041916">
        <w:rPr>
          <w:b/>
          <w:i/>
          <w:color w:val="336600"/>
          <w:sz w:val="40"/>
        </w:rPr>
        <w:t>Reuters 10/26/17</w:t>
      </w:r>
    </w:p>
    <w:p w:rsidR="00041916" w:rsidRDefault="00041916" w:rsidP="00041916">
      <w:hyperlink r:id="rId6" w:history="1">
        <w:r w:rsidRPr="007D2EE2">
          <w:rPr>
            <w:rStyle w:val="Hyperlink"/>
          </w:rPr>
          <w:t>http://uk.reuters.com/article/us-viacom-mobile/viacom-looks-to-u-s-mobile-deals-as-young-viewers-flee-tv-idUKKBN1CV1AF</w:t>
        </w:r>
      </w:hyperlink>
    </w:p>
    <w:p w:rsidR="00041916" w:rsidRDefault="00041916" w:rsidP="00041916"/>
    <w:sectPr w:rsidR="0004191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16"/>
    <w:rsid w:val="00041916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reuters.com/article/us-viacom-mobile/viacom-looks-to-u-s-mobile-deals-as-young-viewers-flee-tv-idUKKBN1CV1A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2017-10-26T16:53:00Z</dcterms:created>
  <dcterms:modified xsi:type="dcterms:W3CDTF">2017-10-26T17:00:00Z</dcterms:modified>
</cp:coreProperties>
</file>