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21138322" w14:textId="33222B53" w:rsidR="00DF2316" w:rsidRPr="00DF2316" w:rsidRDefault="00DF2316" w:rsidP="00DF2316">
      <w:pPr>
        <w:rPr>
          <w:b/>
          <w:bCs/>
          <w:color w:val="CCFF33"/>
          <w:sz w:val="36"/>
          <w:szCs w:val="36"/>
        </w:rPr>
      </w:pPr>
      <w:r w:rsidRPr="00DF2316">
        <w:rPr>
          <w:b/>
          <w:bCs/>
          <w:color w:val="CCFF33"/>
          <w:sz w:val="36"/>
          <w:szCs w:val="36"/>
        </w:rPr>
        <w:t xml:space="preserve">Virtual </w:t>
      </w:r>
      <w:r w:rsidRPr="00DF2316">
        <w:rPr>
          <w:b/>
          <w:bCs/>
          <w:color w:val="CCFF33"/>
          <w:sz w:val="36"/>
          <w:szCs w:val="36"/>
        </w:rPr>
        <w:t>R</w:t>
      </w:r>
      <w:r w:rsidRPr="00DF2316">
        <w:rPr>
          <w:b/>
          <w:bCs/>
          <w:color w:val="CCFF33"/>
          <w:sz w:val="36"/>
          <w:szCs w:val="36"/>
        </w:rPr>
        <w:t xml:space="preserve">eality </w:t>
      </w:r>
      <w:r w:rsidRPr="00DF2316">
        <w:rPr>
          <w:b/>
          <w:bCs/>
          <w:color w:val="CCFF33"/>
          <w:sz w:val="36"/>
          <w:szCs w:val="36"/>
        </w:rPr>
        <w:t>I</w:t>
      </w:r>
      <w:r w:rsidRPr="00DF2316">
        <w:rPr>
          <w:b/>
          <w:bCs/>
          <w:color w:val="CCFF33"/>
          <w:sz w:val="36"/>
          <w:szCs w:val="36"/>
        </w:rPr>
        <w:t xml:space="preserve">s </w:t>
      </w:r>
      <w:r w:rsidRPr="00DF2316">
        <w:rPr>
          <w:b/>
          <w:bCs/>
          <w:color w:val="CCFF33"/>
          <w:sz w:val="36"/>
          <w:szCs w:val="36"/>
        </w:rPr>
        <w:t>C</w:t>
      </w:r>
      <w:r w:rsidRPr="00DF2316">
        <w:rPr>
          <w:b/>
          <w:bCs/>
          <w:color w:val="CCFF33"/>
          <w:sz w:val="36"/>
          <w:szCs w:val="36"/>
        </w:rPr>
        <w:t xml:space="preserve">hanging </w:t>
      </w:r>
      <w:r w:rsidRPr="00DF2316">
        <w:rPr>
          <w:b/>
          <w:bCs/>
          <w:color w:val="CCFF33"/>
          <w:sz w:val="36"/>
          <w:szCs w:val="36"/>
        </w:rPr>
        <w:t>T</w:t>
      </w:r>
      <w:r w:rsidRPr="00DF2316">
        <w:rPr>
          <w:b/>
          <w:bCs/>
          <w:color w:val="CCFF33"/>
          <w:sz w:val="36"/>
          <w:szCs w:val="36"/>
        </w:rPr>
        <w:t xml:space="preserve">ravel </w:t>
      </w:r>
      <w:r w:rsidRPr="00DF2316">
        <w:rPr>
          <w:b/>
          <w:bCs/>
          <w:color w:val="CCFF33"/>
          <w:sz w:val="36"/>
          <w:szCs w:val="36"/>
        </w:rPr>
        <w:t>M</w:t>
      </w:r>
      <w:r w:rsidRPr="00DF2316">
        <w:rPr>
          <w:b/>
          <w:bCs/>
          <w:color w:val="CCFF33"/>
          <w:sz w:val="36"/>
          <w:szCs w:val="36"/>
        </w:rPr>
        <w:t>arketing</w:t>
      </w:r>
    </w:p>
    <w:p w14:paraId="773764A1" w14:textId="40E4E3BF" w:rsidR="00DF2316" w:rsidRPr="00DF2316" w:rsidRDefault="00DF2316" w:rsidP="00DF2316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5FDE22" wp14:editId="246955CD">
            <wp:simplePos x="0" y="0"/>
            <wp:positionH relativeFrom="column">
              <wp:posOffset>4631051</wp:posOffset>
            </wp:positionH>
            <wp:positionV relativeFrom="paragraph">
              <wp:posOffset>140144</wp:posOffset>
            </wp:positionV>
            <wp:extent cx="1520825" cy="1013460"/>
            <wp:effectExtent l="152400" t="152400" r="365125" b="358140"/>
            <wp:wrapTight wrapText="bothSides">
              <wp:wrapPolygon edited="0">
                <wp:start x="1082" y="-3248"/>
                <wp:lineTo x="-2165" y="-2436"/>
                <wp:lineTo x="-1894" y="23955"/>
                <wp:lineTo x="2435" y="28015"/>
                <wp:lineTo x="2706" y="28827"/>
                <wp:lineTo x="21645" y="28827"/>
                <wp:lineTo x="21916" y="28015"/>
                <wp:lineTo x="25974" y="23955"/>
                <wp:lineTo x="26515" y="17053"/>
                <wp:lineTo x="26515" y="4060"/>
                <wp:lineTo x="23268" y="-2030"/>
                <wp:lineTo x="22998" y="-3248"/>
                <wp:lineTo x="1082" y="-3248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0825" cy="1013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316">
        <w:rPr>
          <w:sz w:val="36"/>
          <w:szCs w:val="36"/>
        </w:rPr>
        <w:t>Virtual reality is pushing travel marketing to a whole new level by giving users a real sense of a place. VR is a low-risk way for curious travelers to "try on" a destination and whet their appetites for more.</w:t>
      </w:r>
    </w:p>
    <w:p w14:paraId="18BB4EC2" w14:textId="0B689218" w:rsidR="00FE75DF" w:rsidRPr="00DF2316" w:rsidRDefault="00DF2316" w:rsidP="00DF2316">
      <w:pPr>
        <w:jc w:val="right"/>
        <w:rPr>
          <w:b/>
          <w:bCs/>
          <w:i/>
          <w:iCs/>
          <w:color w:val="CCFF33"/>
          <w:sz w:val="36"/>
          <w:szCs w:val="36"/>
        </w:rPr>
      </w:pPr>
      <w:r w:rsidRPr="00DF2316">
        <w:rPr>
          <w:b/>
          <w:bCs/>
          <w:i/>
          <w:iCs/>
          <w:color w:val="CCFF33"/>
          <w:sz w:val="36"/>
          <w:szCs w:val="36"/>
        </w:rPr>
        <w:t>The Drum (free registration) 1/28</w:t>
      </w:r>
      <w:r w:rsidRPr="00DF2316">
        <w:rPr>
          <w:b/>
          <w:bCs/>
          <w:i/>
          <w:iCs/>
          <w:color w:val="CCFF33"/>
          <w:sz w:val="36"/>
          <w:szCs w:val="36"/>
        </w:rPr>
        <w:t>/22</w:t>
      </w:r>
    </w:p>
    <w:p w14:paraId="45B96B53" w14:textId="3DD2A1EA" w:rsidR="00DF2316" w:rsidRDefault="00DF2316" w:rsidP="00DF2316">
      <w:pPr>
        <w:jc w:val="right"/>
        <w:rPr>
          <w:i/>
          <w:iCs/>
          <w:sz w:val="28"/>
          <w:szCs w:val="28"/>
        </w:rPr>
      </w:pPr>
      <w:hyperlink r:id="rId5" w:history="1">
        <w:r w:rsidRPr="00DF2316">
          <w:rPr>
            <w:rStyle w:val="Hyperlink"/>
            <w:i/>
            <w:iCs/>
            <w:sz w:val="28"/>
            <w:szCs w:val="28"/>
          </w:rPr>
          <w:t>https://www.thedrum.com/news/2022/01/28/how-technology-powering-new-generation-travel-marketing</w:t>
        </w:r>
      </w:hyperlink>
    </w:p>
    <w:p w14:paraId="549A64EC" w14:textId="63C63786" w:rsidR="00DF2316" w:rsidRDefault="00DF2316" w:rsidP="00DF2316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464CFD86" w14:textId="15F83B8C" w:rsidR="00DF2316" w:rsidRDefault="00DF2316" w:rsidP="00DF2316">
      <w:pPr>
        <w:jc w:val="right"/>
        <w:rPr>
          <w:i/>
          <w:iCs/>
          <w:sz w:val="28"/>
          <w:szCs w:val="28"/>
        </w:rPr>
      </w:pPr>
      <w:hyperlink r:id="rId6" w:history="1">
        <w:r w:rsidRPr="008066D4">
          <w:rPr>
            <w:rStyle w:val="Hyperlink"/>
            <w:i/>
            <w:iCs/>
            <w:sz w:val="28"/>
            <w:szCs w:val="28"/>
          </w:rPr>
          <w:t>https://yellrobot.com/virtual-reality-in-the-travel-industry-vr/</w:t>
        </w:r>
      </w:hyperlink>
    </w:p>
    <w:p w14:paraId="67C34C3E" w14:textId="77777777" w:rsidR="00DF2316" w:rsidRPr="00DF2316" w:rsidRDefault="00DF2316" w:rsidP="00DF2316">
      <w:pPr>
        <w:jc w:val="right"/>
        <w:rPr>
          <w:i/>
          <w:iCs/>
          <w:sz w:val="28"/>
          <w:szCs w:val="28"/>
        </w:rPr>
      </w:pPr>
    </w:p>
    <w:p w14:paraId="51B5FB92" w14:textId="77777777" w:rsidR="00DF2316" w:rsidRDefault="00DF2316" w:rsidP="00DF2316"/>
    <w:sectPr w:rsidR="00DF2316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16"/>
    <w:rsid w:val="003837C3"/>
    <w:rsid w:val="00DF231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A56B"/>
  <w15:chartTrackingRefBased/>
  <w15:docId w15:val="{326DF6BD-797A-4D6E-8D9A-AEA68BEE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ellrobot.com/virtual-reality-in-the-travel-industry-vr/" TargetMode="External"/><Relationship Id="rId5" Type="http://schemas.openxmlformats.org/officeDocument/2006/relationships/hyperlink" Target="https://www.thedrum.com/news/2022/01/28/how-technology-powering-new-generation-travel-market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2022-02-01T20:31:00Z</dcterms:created>
  <dcterms:modified xsi:type="dcterms:W3CDTF">2022-02-01T20:36:00Z</dcterms:modified>
</cp:coreProperties>
</file>