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F175D" w:rsidRPr="00022CF8" w:rsidRDefault="00022CF8">
      <w:pPr>
        <w:rPr>
          <w:b/>
          <w:color w:val="FF0000"/>
          <w:sz w:val="40"/>
          <w:szCs w:val="40"/>
        </w:rPr>
      </w:pPr>
      <w:r w:rsidRPr="00022CF8">
        <w:rPr>
          <w:b/>
          <w:color w:val="FF0000"/>
          <w:sz w:val="40"/>
          <w:szCs w:val="40"/>
        </w:rPr>
        <w:t>WDSU Helps Raise $350,000 For Children’s Hospital</w:t>
      </w:r>
    </w:p>
    <w:p w:rsidR="00022CF8" w:rsidRPr="00022CF8" w:rsidRDefault="00022CF8">
      <w:pPr>
        <w:rPr>
          <w:sz w:val="40"/>
          <w:szCs w:val="40"/>
        </w:rPr>
      </w:pPr>
      <w:r w:rsidRPr="00022CF8">
        <w:rPr>
          <w:rFonts w:ascii="Arial" w:hAnsi="Arial" w:cs="Arial"/>
          <w:noProof/>
          <w:sz w:val="40"/>
          <w:szCs w:val="40"/>
        </w:rPr>
        <w:drawing>
          <wp:anchor distT="0" distB="0" distL="114300" distR="114300" simplePos="0" relativeHeight="251658240" behindDoc="1" locked="0" layoutInCell="1" allowOverlap="1" wp14:anchorId="33F47888" wp14:editId="44C0CBFA">
            <wp:simplePos x="0" y="0"/>
            <wp:positionH relativeFrom="column">
              <wp:posOffset>3901440</wp:posOffset>
            </wp:positionH>
            <wp:positionV relativeFrom="paragraph">
              <wp:posOffset>369570</wp:posOffset>
            </wp:positionV>
            <wp:extent cx="2381250" cy="675640"/>
            <wp:effectExtent l="0" t="0" r="0" b="0"/>
            <wp:wrapTight wrapText="bothSides">
              <wp:wrapPolygon edited="0">
                <wp:start x="2074" y="0"/>
                <wp:lineTo x="0" y="3654"/>
                <wp:lineTo x="0" y="15226"/>
                <wp:lineTo x="1210" y="19489"/>
                <wp:lineTo x="2074" y="20707"/>
                <wp:lineTo x="5184" y="20707"/>
                <wp:lineTo x="20563" y="20098"/>
                <wp:lineTo x="21427" y="18880"/>
                <wp:lineTo x="21427" y="6699"/>
                <wp:lineTo x="13997" y="2436"/>
                <wp:lineTo x="5184" y="0"/>
                <wp:lineTo x="2074" y="0"/>
              </wp:wrapPolygon>
            </wp:wrapTight>
            <wp:docPr id="1" name="Picture 1" descr="http://upload.wikimedia.org/wikipedia/en/thumb/3/3a/WDSU_6_logo.png/250px-WDSU_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3/3a/WDSU_6_logo.png/250px-WDSU_6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CF8">
        <w:rPr>
          <w:sz w:val="40"/>
          <w:szCs w:val="40"/>
        </w:rPr>
        <w:t xml:space="preserve">WDSU, the Hearst-owned NBC affiliate in New Orleans, devoted four hours of live news </w:t>
      </w:r>
      <w:bookmarkStart w:id="0" w:name="_GoBack"/>
      <w:bookmarkEnd w:id="0"/>
      <w:r w:rsidRPr="00022CF8">
        <w:rPr>
          <w:sz w:val="40"/>
          <w:szCs w:val="40"/>
        </w:rPr>
        <w:t>coverage to the Jazz Half Marathon for the cancer program at Children’s Hospital there. During their coverage of the race, the station shared stories of how children and their families benefited from the care provided by Children’s Hospital.</w:t>
      </w:r>
      <w:r w:rsidRPr="00022CF8">
        <w:rPr>
          <w:rFonts w:ascii="Arial" w:hAnsi="Arial" w:cs="Arial"/>
          <w:noProof/>
          <w:sz w:val="40"/>
          <w:szCs w:val="40"/>
        </w:rPr>
        <w:t xml:space="preserve"> </w:t>
      </w:r>
    </w:p>
    <w:p w:rsidR="00022CF8" w:rsidRPr="00022CF8" w:rsidRDefault="00022CF8" w:rsidP="00022CF8">
      <w:pPr>
        <w:jc w:val="right"/>
        <w:rPr>
          <w:b/>
          <w:i/>
          <w:color w:val="FF0000"/>
          <w:sz w:val="40"/>
          <w:szCs w:val="40"/>
        </w:rPr>
      </w:pPr>
      <w:r w:rsidRPr="00022CF8">
        <w:rPr>
          <w:b/>
          <w:i/>
          <w:color w:val="FF0000"/>
          <w:sz w:val="40"/>
          <w:szCs w:val="40"/>
        </w:rPr>
        <w:t>Market Share 11.5.15</w:t>
      </w:r>
    </w:p>
    <w:p w:rsidR="00022CF8" w:rsidRDefault="00022CF8">
      <w:hyperlink r:id="rId6" w:history="1">
        <w:r w:rsidRPr="000E3694">
          <w:rPr>
            <w:rStyle w:val="Hyperlink"/>
          </w:rPr>
          <w:t>http://www.tvnewscheck.com/marketshare/2015/11/05/wdsu-helps-raise-350000-for-childrens-hospital/</w:t>
        </w:r>
      </w:hyperlink>
    </w:p>
    <w:p w:rsidR="00022CF8" w:rsidRDefault="00022CF8"/>
    <w:p w:rsidR="00022CF8" w:rsidRDefault="00022CF8"/>
    <w:sectPr w:rsidR="00022CF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F8"/>
    <w:rsid w:val="00022CF8"/>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F8"/>
    <w:rPr>
      <w:color w:val="0000FF" w:themeColor="hyperlink"/>
      <w:u w:val="single"/>
    </w:rPr>
  </w:style>
  <w:style w:type="paragraph" w:styleId="BalloonText">
    <w:name w:val="Balloon Text"/>
    <w:basedOn w:val="Normal"/>
    <w:link w:val="BalloonTextChar"/>
    <w:uiPriority w:val="99"/>
    <w:semiHidden/>
    <w:unhideWhenUsed/>
    <w:rsid w:val="0002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CF8"/>
    <w:rPr>
      <w:color w:val="0000FF" w:themeColor="hyperlink"/>
      <w:u w:val="single"/>
    </w:rPr>
  </w:style>
  <w:style w:type="paragraph" w:styleId="BalloonText">
    <w:name w:val="Balloon Text"/>
    <w:basedOn w:val="Normal"/>
    <w:link w:val="BalloonTextChar"/>
    <w:uiPriority w:val="99"/>
    <w:semiHidden/>
    <w:unhideWhenUsed/>
    <w:rsid w:val="0002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marketshare/2015/11/05/wdsu-helps-raise-350000-for-childrens-hospit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2015-11-05T17:54:00Z</dcterms:created>
  <dcterms:modified xsi:type="dcterms:W3CDTF">2015-11-05T17:59:00Z</dcterms:modified>
</cp:coreProperties>
</file>