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D4B4" w:themeColor="accent6" w:themeTint="66"/>
  <w:body>
    <w:p w:rsidR="00565179" w:rsidRPr="00565179" w:rsidRDefault="00565179" w:rsidP="00565179">
      <w:pPr>
        <w:rPr>
          <w:b/>
          <w:color w:val="00B050"/>
          <w:sz w:val="36"/>
        </w:rPr>
      </w:pPr>
      <w:r w:rsidRPr="00565179">
        <w:rPr>
          <w:b/>
          <w:color w:val="00B050"/>
          <w:sz w:val="36"/>
        </w:rPr>
        <w:t>What 5G Means for Digital A</w:t>
      </w:r>
      <w:r w:rsidRPr="00565179">
        <w:rPr>
          <w:b/>
          <w:color w:val="00B050"/>
          <w:sz w:val="36"/>
        </w:rPr>
        <w:t>dvertisers</w:t>
      </w:r>
    </w:p>
    <w:p w:rsidR="00565179" w:rsidRPr="00565179" w:rsidRDefault="00565179" w:rsidP="00565179">
      <w:pPr>
        <w:rPr>
          <w:sz w:val="36"/>
        </w:rPr>
      </w:pPr>
      <w:r>
        <w:rPr>
          <w:noProof/>
        </w:rPr>
        <w:drawing>
          <wp:anchor distT="0" distB="0" distL="114300" distR="114300" simplePos="0" relativeHeight="251658240" behindDoc="1" locked="0" layoutInCell="1" allowOverlap="1" wp14:anchorId="5378A494" wp14:editId="564E9E87">
            <wp:simplePos x="0" y="0"/>
            <wp:positionH relativeFrom="column">
              <wp:posOffset>3837305</wp:posOffset>
            </wp:positionH>
            <wp:positionV relativeFrom="paragraph">
              <wp:posOffset>779145</wp:posOffset>
            </wp:positionV>
            <wp:extent cx="1715135" cy="1284605"/>
            <wp:effectExtent l="0" t="0" r="0" b="0"/>
            <wp:wrapTight wrapText="bothSides">
              <wp:wrapPolygon edited="0">
                <wp:start x="0" y="0"/>
                <wp:lineTo x="0" y="21141"/>
                <wp:lineTo x="21352" y="21141"/>
                <wp:lineTo x="21352"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5135" cy="1284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5179">
        <w:rPr>
          <w:sz w:val="36"/>
        </w:rPr>
        <w:t>The introduction of 5G will speed up ad-loading times on mobile and desktop, which could lead to a decrease in the use of ad blockers as the user experience improves, says DDG's Scott Singer. Others say the technology will herald new ad pricing and formats, with The Community's Chris Neff predicting that "the depth of how we can communicate to consumers will expand, and with the expansion, comes more premium options."</w:t>
      </w:r>
    </w:p>
    <w:p w:rsidR="008E144F" w:rsidRDefault="00565179" w:rsidP="00565179">
      <w:pPr>
        <w:jc w:val="right"/>
        <w:rPr>
          <w:b/>
          <w:i/>
          <w:color w:val="00B050"/>
          <w:sz w:val="36"/>
        </w:rPr>
      </w:pPr>
      <w:r w:rsidRPr="00565179">
        <w:rPr>
          <w:b/>
          <w:i/>
          <w:color w:val="00B050"/>
          <w:sz w:val="36"/>
        </w:rPr>
        <w:t>Digiday 6/29/18</w:t>
      </w:r>
    </w:p>
    <w:p w:rsidR="00296FE9" w:rsidRPr="00296FE9" w:rsidRDefault="00296FE9" w:rsidP="00565179">
      <w:pPr>
        <w:jc w:val="right"/>
        <w:rPr>
          <w:b/>
          <w:i/>
          <w:color w:val="00B050"/>
          <w:sz w:val="28"/>
        </w:rPr>
      </w:pPr>
      <w:hyperlink r:id="rId6" w:history="1">
        <w:r w:rsidRPr="00296FE9">
          <w:rPr>
            <w:rStyle w:val="Hyperlink"/>
            <w:b/>
            <w:i/>
            <w:sz w:val="28"/>
          </w:rPr>
          <w:t>https://digiday.c</w:t>
        </w:r>
        <w:bookmarkStart w:id="0" w:name="_GoBack"/>
        <w:bookmarkEnd w:id="0"/>
        <w:r w:rsidRPr="00296FE9">
          <w:rPr>
            <w:rStyle w:val="Hyperlink"/>
            <w:b/>
            <w:i/>
            <w:sz w:val="28"/>
          </w:rPr>
          <w:t>om/marketing/5g-coming-will-change-digital-advertising-ways-think/</w:t>
        </w:r>
      </w:hyperlink>
    </w:p>
    <w:p w:rsidR="00565179" w:rsidRPr="00565179" w:rsidRDefault="00565179" w:rsidP="00565179">
      <w:pPr>
        <w:jc w:val="right"/>
        <w:rPr>
          <w:b/>
          <w:i/>
          <w:color w:val="00B050"/>
          <w:sz w:val="28"/>
        </w:rPr>
      </w:pPr>
      <w:r w:rsidRPr="00565179">
        <w:rPr>
          <w:b/>
          <w:i/>
          <w:color w:val="00B050"/>
          <w:sz w:val="28"/>
        </w:rPr>
        <w:t>Image credit:</w:t>
      </w:r>
    </w:p>
    <w:p w:rsidR="00565179" w:rsidRPr="00565179" w:rsidRDefault="00565179" w:rsidP="00565179">
      <w:pPr>
        <w:jc w:val="right"/>
        <w:rPr>
          <w:b/>
          <w:i/>
          <w:color w:val="00B050"/>
          <w:sz w:val="28"/>
        </w:rPr>
      </w:pPr>
      <w:hyperlink r:id="rId7" w:history="1">
        <w:r w:rsidRPr="00565179">
          <w:rPr>
            <w:rStyle w:val="Hyperlink"/>
            <w:b/>
            <w:i/>
            <w:sz w:val="28"/>
          </w:rPr>
          <w:t>https://images.techhive.com/images/article/2017/04/5g-100719145-large.jpg</w:t>
        </w:r>
      </w:hyperlink>
    </w:p>
    <w:p w:rsidR="00565179" w:rsidRPr="00565179" w:rsidRDefault="00565179" w:rsidP="00565179">
      <w:pPr>
        <w:jc w:val="right"/>
        <w:rPr>
          <w:b/>
          <w:i/>
          <w:color w:val="00B050"/>
          <w:sz w:val="36"/>
        </w:rPr>
      </w:pPr>
    </w:p>
    <w:sectPr w:rsidR="00565179" w:rsidRPr="00565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179"/>
    <w:rsid w:val="00296FE9"/>
    <w:rsid w:val="004A14F9"/>
    <w:rsid w:val="0051611A"/>
    <w:rsid w:val="00565179"/>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179"/>
    <w:rPr>
      <w:rFonts w:ascii="Tahoma" w:hAnsi="Tahoma" w:cs="Tahoma"/>
      <w:sz w:val="16"/>
      <w:szCs w:val="16"/>
    </w:rPr>
  </w:style>
  <w:style w:type="character" w:styleId="Hyperlink">
    <w:name w:val="Hyperlink"/>
    <w:basedOn w:val="DefaultParagraphFont"/>
    <w:uiPriority w:val="99"/>
    <w:unhideWhenUsed/>
    <w:rsid w:val="005651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179"/>
    <w:rPr>
      <w:rFonts w:ascii="Tahoma" w:hAnsi="Tahoma" w:cs="Tahoma"/>
      <w:sz w:val="16"/>
      <w:szCs w:val="16"/>
    </w:rPr>
  </w:style>
  <w:style w:type="character" w:styleId="Hyperlink">
    <w:name w:val="Hyperlink"/>
    <w:basedOn w:val="DefaultParagraphFont"/>
    <w:uiPriority w:val="99"/>
    <w:unhideWhenUsed/>
    <w:rsid w:val="005651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mages.techhive.com/images/article/2017/04/5g-100719145-large.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igiday.com/marketing/5g-coming-will-change-digital-advertising-ways-thin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2</cp:revision>
  <dcterms:created xsi:type="dcterms:W3CDTF">2018-06-30T13:13:00Z</dcterms:created>
  <dcterms:modified xsi:type="dcterms:W3CDTF">2018-06-30T13:16:00Z</dcterms:modified>
</cp:coreProperties>
</file>