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EE3C20" w:rsidRDefault="00EE3C2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What to Do With $21 Billion i</w:t>
      </w:r>
      <w:r w:rsidRPr="00EE3C20">
        <w:rPr>
          <w:b/>
          <w:color w:val="FF0000"/>
          <w:sz w:val="40"/>
          <w:szCs w:val="40"/>
        </w:rPr>
        <w:t>n Debt</w:t>
      </w:r>
    </w:p>
    <w:p w:rsidR="00EE3C20" w:rsidRPr="00EE3C20" w:rsidRDefault="00EE3C2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3B1A8B" wp14:editId="117619BF">
            <wp:simplePos x="0" y="0"/>
            <wp:positionH relativeFrom="column">
              <wp:posOffset>4585335</wp:posOffset>
            </wp:positionH>
            <wp:positionV relativeFrom="paragraph">
              <wp:posOffset>431800</wp:posOffset>
            </wp:positionV>
            <wp:extent cx="1312545" cy="1162050"/>
            <wp:effectExtent l="0" t="0" r="1905" b="0"/>
            <wp:wrapTight wrapText="bothSides">
              <wp:wrapPolygon edited="0">
                <wp:start x="0" y="0"/>
                <wp:lineTo x="0" y="21246"/>
                <wp:lineTo x="21318" y="21246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eartradio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C20">
        <w:rPr>
          <w:sz w:val="40"/>
          <w:szCs w:val="40"/>
        </w:rPr>
        <w:t>It’s no secret that iHeart</w:t>
      </w:r>
      <w:bookmarkStart w:id="0" w:name="_GoBack"/>
      <w:bookmarkEnd w:id="0"/>
      <w:r w:rsidRPr="00EE3C20">
        <w:rPr>
          <w:sz w:val="40"/>
          <w:szCs w:val="40"/>
        </w:rPr>
        <w:t xml:space="preserve">Media is carrying a massive amount of debt and hasn’t been able to nudge it south. While walking the floor at CES, CEO Bob Pittman was interviewed by Fox Business Host Liz </w:t>
      </w:r>
      <w:proofErr w:type="spellStart"/>
      <w:r w:rsidRPr="00EE3C20">
        <w:rPr>
          <w:sz w:val="40"/>
          <w:szCs w:val="40"/>
        </w:rPr>
        <w:t>Claman</w:t>
      </w:r>
      <w:proofErr w:type="spellEnd"/>
      <w:r w:rsidRPr="00EE3C20">
        <w:rPr>
          <w:sz w:val="40"/>
          <w:szCs w:val="40"/>
        </w:rPr>
        <w:t xml:space="preserve"> who said to Pittman, eventually the two major creditors, Canyon and Goldman Sachs, are going to want their money back.</w:t>
      </w:r>
    </w:p>
    <w:p w:rsidR="00EE3C20" w:rsidRPr="00EE3C20" w:rsidRDefault="00EE3C20" w:rsidP="00EE3C20">
      <w:pPr>
        <w:jc w:val="right"/>
        <w:rPr>
          <w:b/>
          <w:i/>
          <w:color w:val="FF0000"/>
          <w:sz w:val="40"/>
          <w:szCs w:val="40"/>
        </w:rPr>
      </w:pPr>
      <w:r w:rsidRPr="00EE3C20">
        <w:rPr>
          <w:b/>
          <w:i/>
          <w:color w:val="FF0000"/>
          <w:sz w:val="40"/>
          <w:szCs w:val="40"/>
        </w:rPr>
        <w:t>RadioInk 1.7.16</w:t>
      </w:r>
    </w:p>
    <w:p w:rsidR="00EE3C20" w:rsidRDefault="00EE3C20">
      <w:hyperlink r:id="rId6" w:history="1">
        <w:r w:rsidRPr="00FE7B36">
          <w:rPr>
            <w:rStyle w:val="Hyperlink"/>
          </w:rPr>
          <w:t>http://radioink.com/2016/01/07/what-to-do-with-21-billion-in-debt/?utm_source=ActiveCampaign&amp;utm_medium=email&amp;utm_content=FCC+Hammers+Cumulus+With+%24540K+Fine&amp;utm_campaign=The+FCC+Drops+Biggest+Sponsorship+Fine+Ever+on+Cumulus</w:t>
        </w:r>
      </w:hyperlink>
    </w:p>
    <w:p w:rsidR="00EE3C20" w:rsidRDefault="00EE3C20"/>
    <w:sectPr w:rsidR="00EE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4A14F9"/>
    <w:rsid w:val="0051611A"/>
    <w:rsid w:val="00746FC2"/>
    <w:rsid w:val="008E144F"/>
    <w:rsid w:val="00E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1/07/what-to-do-with-21-billion-in-debt/?utm_source=ActiveCampaign&amp;utm_medium=email&amp;utm_content=FCC+Hammers+Cumulus+With+%24540K+Fine&amp;utm_campaign=The+FCC+Drops+Biggest+Sponsorship+Fine+Ever+on+Cumul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2016-01-08T13:46:00Z</dcterms:created>
  <dcterms:modified xsi:type="dcterms:W3CDTF">2016-01-08T13:52:00Z</dcterms:modified>
</cp:coreProperties>
</file>