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C53959" w:rsidRPr="00C53959" w:rsidRDefault="00C53959">
      <w:pPr>
        <w:rPr>
          <w:b/>
          <w:color w:val="0070C0"/>
          <w:sz w:val="36"/>
        </w:rPr>
      </w:pPr>
      <w:r w:rsidRPr="00C53959">
        <w:rPr>
          <w:b/>
          <w:color w:val="0070C0"/>
          <w:sz w:val="36"/>
        </w:rPr>
        <w:t>Who Receives the Most Connected TV Ad Dollars?</w:t>
      </w:r>
    </w:p>
    <w:p w:rsidR="00C53959" w:rsidRPr="00C53959" w:rsidRDefault="00C5395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F616F3C" wp14:editId="67F5271D">
            <wp:simplePos x="0" y="0"/>
            <wp:positionH relativeFrom="column">
              <wp:posOffset>4927600</wp:posOffset>
            </wp:positionH>
            <wp:positionV relativeFrom="paragraph">
              <wp:posOffset>513715</wp:posOffset>
            </wp:positionV>
            <wp:extent cx="1086485" cy="1086485"/>
            <wp:effectExtent l="133350" t="114300" r="323215" b="323215"/>
            <wp:wrapTight wrapText="bothSides">
              <wp:wrapPolygon edited="0">
                <wp:start x="4166" y="-2272"/>
                <wp:lineTo x="-2272" y="-1515"/>
                <wp:lineTo x="-2651" y="21587"/>
                <wp:lineTo x="-1515" y="23102"/>
                <wp:lineTo x="5681" y="26890"/>
                <wp:lineTo x="6060" y="27647"/>
                <wp:lineTo x="18936" y="27647"/>
                <wp:lineTo x="19315" y="26890"/>
                <wp:lineTo x="26511" y="22724"/>
                <wp:lineTo x="27647" y="16664"/>
                <wp:lineTo x="27268" y="3409"/>
                <wp:lineTo x="21966" y="-1515"/>
                <wp:lineTo x="20830" y="-2272"/>
                <wp:lineTo x="4166" y="-22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959">
        <w:rPr>
          <w:sz w:val="36"/>
        </w:rPr>
        <w:t xml:space="preserve">On a gross basis, YouTube will be the largest US CTV ad seller in 2020 with $2.89 billion in gross CTV ad revenues. On a net basis, YouTube will make $1.50 billion. (The gap between our gross and net ad revenue </w:t>
      </w:r>
      <w:bookmarkStart w:id="0" w:name="_GoBack"/>
      <w:bookmarkEnd w:id="0"/>
      <w:r w:rsidRPr="00C53959">
        <w:rPr>
          <w:sz w:val="36"/>
        </w:rPr>
        <w:t>estimates reflect YouTube’s content acquisition costs. Traditional TV networks, multichannel networks, influencers, digital publishers, and others can release their videos on YouTube, then take a cut of the resulting ad revenues.)</w:t>
      </w:r>
    </w:p>
    <w:p w:rsidR="00C53959" w:rsidRPr="00C53959" w:rsidRDefault="00C53959" w:rsidP="00C53959">
      <w:pPr>
        <w:jc w:val="right"/>
        <w:rPr>
          <w:b/>
          <w:i/>
          <w:color w:val="0070C0"/>
          <w:sz w:val="36"/>
        </w:rPr>
      </w:pPr>
      <w:r w:rsidRPr="00C53959">
        <w:rPr>
          <w:b/>
          <w:i/>
          <w:color w:val="0070C0"/>
          <w:sz w:val="36"/>
        </w:rPr>
        <w:t>eMarketer 12.23.20</w:t>
      </w:r>
    </w:p>
    <w:p w:rsidR="008E144F" w:rsidRPr="00C53959" w:rsidRDefault="00C53959" w:rsidP="00C53959">
      <w:pPr>
        <w:jc w:val="right"/>
        <w:rPr>
          <w:i/>
          <w:sz w:val="28"/>
        </w:rPr>
      </w:pPr>
      <w:hyperlink r:id="rId6" w:history="1">
        <w:r w:rsidRPr="00C53959">
          <w:rPr>
            <w:rStyle w:val="Hyperlink"/>
            <w:i/>
            <w:sz w:val="28"/>
          </w:rPr>
          <w:t>https://www.emarketer.com/content/who-receives-most-connected-tv-ad-dollars?ecid=NL1009</w:t>
        </w:r>
      </w:hyperlink>
    </w:p>
    <w:p w:rsidR="00C53959" w:rsidRDefault="00C53959"/>
    <w:sectPr w:rsidR="00C5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9"/>
    <w:rsid w:val="004A14F9"/>
    <w:rsid w:val="0051611A"/>
    <w:rsid w:val="00746FC2"/>
    <w:rsid w:val="008E144F"/>
    <w:rsid w:val="00C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who-receives-most-connected-tv-ad-dollars?ecid=NL10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2020-12-27T18:06:00Z</dcterms:created>
  <dcterms:modified xsi:type="dcterms:W3CDTF">2020-12-27T18:10:00Z</dcterms:modified>
</cp:coreProperties>
</file>