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94FAD" w:rsidRPr="00F94FAD" w:rsidRDefault="00F94FAD" w:rsidP="00F94FAD">
      <w:pPr>
        <w:rPr>
          <w:b/>
          <w:color w:val="5F497A" w:themeColor="accent4" w:themeShade="BF"/>
          <w:sz w:val="40"/>
          <w:szCs w:val="40"/>
        </w:rPr>
      </w:pPr>
      <w:r w:rsidRPr="00F94FAD">
        <w:rPr>
          <w:b/>
          <w:color w:val="5F497A" w:themeColor="accent4" w:themeShade="BF"/>
          <w:sz w:val="40"/>
          <w:szCs w:val="40"/>
        </w:rPr>
        <w:t>Why Managers S</w:t>
      </w:r>
      <w:r w:rsidRPr="00F94FAD">
        <w:rPr>
          <w:b/>
          <w:color w:val="5F497A" w:themeColor="accent4" w:themeShade="BF"/>
          <w:sz w:val="40"/>
          <w:szCs w:val="40"/>
        </w:rPr>
        <w:t xml:space="preserve">houldn't </w:t>
      </w:r>
      <w:r w:rsidRPr="00F94FAD">
        <w:rPr>
          <w:b/>
          <w:color w:val="5F497A" w:themeColor="accent4" w:themeShade="BF"/>
          <w:sz w:val="40"/>
          <w:szCs w:val="40"/>
        </w:rPr>
        <w:t>Overlook their Staff's Role as I</w:t>
      </w:r>
      <w:r w:rsidRPr="00F94FAD">
        <w:rPr>
          <w:b/>
          <w:color w:val="5F497A" w:themeColor="accent4" w:themeShade="BF"/>
          <w:sz w:val="40"/>
          <w:szCs w:val="40"/>
        </w:rPr>
        <w:t xml:space="preserve">nfluencers </w:t>
      </w:r>
    </w:p>
    <w:p w:rsidR="00F94FAD" w:rsidRPr="00F94FAD" w:rsidRDefault="00F94FAD" w:rsidP="00F94FA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550231" wp14:editId="094206FE">
            <wp:simplePos x="0" y="0"/>
            <wp:positionH relativeFrom="column">
              <wp:posOffset>4076700</wp:posOffset>
            </wp:positionH>
            <wp:positionV relativeFrom="paragraph">
              <wp:posOffset>450215</wp:posOffset>
            </wp:positionV>
            <wp:extent cx="207962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69" y="21430"/>
                <wp:lineTo x="21369" y="0"/>
                <wp:lineTo x="0" y="0"/>
              </wp:wrapPolygon>
            </wp:wrapTight>
            <wp:docPr id="1" name="Picture 1" descr="http://www.rentseeker.ca/blog/wp-content/uploads/2012/05/HiRes-1024x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tseeker.ca/blog/wp-content/uploads/2012/05/HiRes-1024x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AD">
        <w:rPr>
          <w:sz w:val="40"/>
          <w:szCs w:val="40"/>
        </w:rPr>
        <w:t>Social media is rapidly becoming a traditional marketing strategy, and brands cannot a</w:t>
      </w:r>
      <w:bookmarkStart w:id="0" w:name="_GoBack"/>
      <w:bookmarkEnd w:id="0"/>
      <w:r w:rsidRPr="00F94FAD">
        <w:rPr>
          <w:sz w:val="40"/>
          <w:szCs w:val="40"/>
        </w:rPr>
        <w:t xml:space="preserve">fford to overlook the power of their employees, writes LinkedIn's Roger </w:t>
      </w:r>
      <w:proofErr w:type="spellStart"/>
      <w:r w:rsidRPr="00F94FAD">
        <w:rPr>
          <w:sz w:val="40"/>
          <w:szCs w:val="40"/>
        </w:rPr>
        <w:t>Pua</w:t>
      </w:r>
      <w:proofErr w:type="spellEnd"/>
      <w:r w:rsidRPr="00F94FAD">
        <w:rPr>
          <w:sz w:val="40"/>
          <w:szCs w:val="40"/>
        </w:rPr>
        <w:t>. Empower your staff to start conversations and share stories, and arm them with a variety of content to share with their networks.</w:t>
      </w:r>
    </w:p>
    <w:p w:rsidR="00CF175D" w:rsidRPr="00F94FAD" w:rsidRDefault="00F94FAD" w:rsidP="00F94FAD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F94FAD">
        <w:rPr>
          <w:b/>
          <w:i/>
          <w:color w:val="5F497A" w:themeColor="accent4" w:themeShade="BF"/>
          <w:sz w:val="40"/>
          <w:szCs w:val="40"/>
        </w:rPr>
        <w:t>Marketing-Inter</w:t>
      </w:r>
      <w:r w:rsidRPr="00F94FAD">
        <w:rPr>
          <w:b/>
          <w:i/>
          <w:color w:val="5F497A" w:themeColor="accent4" w:themeShade="BF"/>
          <w:sz w:val="40"/>
          <w:szCs w:val="40"/>
        </w:rPr>
        <w:t>active.com (Singapore) 11/17/15</w:t>
      </w:r>
    </w:p>
    <w:p w:rsidR="00F94FAD" w:rsidRDefault="00F94FAD">
      <w:hyperlink r:id="rId6" w:history="1">
        <w:r w:rsidRPr="002A79DD">
          <w:rPr>
            <w:rStyle w:val="Hyperlink"/>
          </w:rPr>
          <w:t>http://www.marketing-interactive.com/events/how-to-turn-employees-into-advocates/</w:t>
        </w:r>
      </w:hyperlink>
    </w:p>
    <w:p w:rsidR="00F94FAD" w:rsidRDefault="00F94FAD"/>
    <w:p w:rsidR="00F94FAD" w:rsidRDefault="00F94FAD"/>
    <w:sectPr w:rsidR="00F94FA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D"/>
    <w:rsid w:val="00194E35"/>
    <w:rsid w:val="00226A80"/>
    <w:rsid w:val="00A90A24"/>
    <w:rsid w:val="00CF175D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ing-interactive.com/events/how-to-turn-employees-into-advocat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2015-11-18T18:21:00Z</dcterms:created>
  <dcterms:modified xsi:type="dcterms:W3CDTF">2015-11-18T18:26:00Z</dcterms:modified>
</cp:coreProperties>
</file>