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AC0188" w:rsidRPr="00AC0188" w:rsidRDefault="00AC0188" w:rsidP="00AC0188">
      <w:pPr>
        <w:rPr>
          <w:b/>
          <w:color w:val="FF0000"/>
          <w:sz w:val="40"/>
          <w:szCs w:val="40"/>
        </w:rPr>
      </w:pPr>
      <w:r w:rsidRPr="00AC0188">
        <w:rPr>
          <w:b/>
          <w:color w:val="FF0000"/>
          <w:sz w:val="40"/>
          <w:szCs w:val="40"/>
        </w:rPr>
        <w:t>Why PR Pros Should B</w:t>
      </w:r>
      <w:r w:rsidRPr="00AC0188">
        <w:rPr>
          <w:b/>
          <w:color w:val="FF0000"/>
          <w:sz w:val="40"/>
          <w:szCs w:val="40"/>
        </w:rPr>
        <w:t xml:space="preserve">uild </w:t>
      </w:r>
      <w:r w:rsidRPr="00AC0188">
        <w:rPr>
          <w:b/>
          <w:color w:val="FF0000"/>
          <w:sz w:val="40"/>
          <w:szCs w:val="40"/>
        </w:rPr>
        <w:t>R</w:t>
      </w:r>
      <w:r w:rsidRPr="00AC0188">
        <w:rPr>
          <w:b/>
          <w:color w:val="FF0000"/>
          <w:sz w:val="40"/>
          <w:szCs w:val="40"/>
        </w:rPr>
        <w:t xml:space="preserve">elationships with </w:t>
      </w:r>
      <w:r w:rsidRPr="00AC0188">
        <w:rPr>
          <w:b/>
          <w:color w:val="FF0000"/>
          <w:sz w:val="40"/>
          <w:szCs w:val="40"/>
        </w:rPr>
        <w:t>J</w:t>
      </w:r>
      <w:r w:rsidRPr="00AC0188">
        <w:rPr>
          <w:b/>
          <w:color w:val="FF0000"/>
          <w:sz w:val="40"/>
          <w:szCs w:val="40"/>
        </w:rPr>
        <w:t xml:space="preserve">ournalists </w:t>
      </w:r>
    </w:p>
    <w:p w:rsidR="00AC0188" w:rsidRPr="00AC0188" w:rsidRDefault="00AC0188" w:rsidP="00AC0188">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47C00222" wp14:editId="2C1EB303">
            <wp:simplePos x="0" y="0"/>
            <wp:positionH relativeFrom="column">
              <wp:posOffset>4173855</wp:posOffset>
            </wp:positionH>
            <wp:positionV relativeFrom="paragraph">
              <wp:posOffset>502920</wp:posOffset>
            </wp:positionV>
            <wp:extent cx="1917065" cy="1480185"/>
            <wp:effectExtent l="0" t="0" r="6985" b="5715"/>
            <wp:wrapTight wrapText="bothSides">
              <wp:wrapPolygon edited="0">
                <wp:start x="0" y="0"/>
                <wp:lineTo x="0" y="21405"/>
                <wp:lineTo x="21464" y="21405"/>
                <wp:lineTo x="21464" y="0"/>
                <wp:lineTo x="0" y="0"/>
              </wp:wrapPolygon>
            </wp:wrapTight>
            <wp:docPr id="1" name="Picture 1" descr="Image result for pr and journa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 and journalis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706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0188">
        <w:rPr>
          <w:sz w:val="40"/>
          <w:szCs w:val="40"/>
        </w:rPr>
        <w:t>PR professionals cannot expect cold pitches to work with journalists and should instead work on building relationships. Marketing pro Gini Dietrich says it is imperative for those in PR to build ongoing campaigns and prioritize media influencers by those with whom they have made connections to improve results.</w:t>
      </w:r>
    </w:p>
    <w:p w:rsidR="00AC0188" w:rsidRPr="00AC0188" w:rsidRDefault="00AC0188" w:rsidP="00AC0188">
      <w:pPr>
        <w:jc w:val="right"/>
        <w:rPr>
          <w:b/>
          <w:i/>
          <w:color w:val="FF0000"/>
          <w:sz w:val="40"/>
          <w:szCs w:val="40"/>
        </w:rPr>
      </w:pPr>
      <w:r w:rsidRPr="00AC0188">
        <w:rPr>
          <w:b/>
          <w:i/>
          <w:color w:val="FF0000"/>
          <w:sz w:val="40"/>
          <w:szCs w:val="40"/>
        </w:rPr>
        <w:t>PRSAY 1/19</w:t>
      </w:r>
      <w:r w:rsidRPr="00AC0188">
        <w:rPr>
          <w:b/>
          <w:i/>
          <w:color w:val="FF0000"/>
          <w:sz w:val="40"/>
          <w:szCs w:val="40"/>
        </w:rPr>
        <w:t>/17</w:t>
      </w:r>
      <w:r w:rsidRPr="00AC0188">
        <w:rPr>
          <w:b/>
          <w:i/>
          <w:color w:val="FF0000"/>
          <w:sz w:val="40"/>
          <w:szCs w:val="40"/>
        </w:rPr>
        <w:t xml:space="preserve">  </w:t>
      </w:r>
    </w:p>
    <w:p w:rsidR="00AC0188" w:rsidRDefault="00AC0188" w:rsidP="00AC0188">
      <w:hyperlink r:id="rId6" w:history="1">
        <w:r w:rsidRPr="005865BE">
          <w:rPr>
            <w:rStyle w:val="Hyperlink"/>
          </w:rPr>
          <w:t>https://prsay.prsa.org/2017/01/19/journalists-arent-reading-your-pitches-what-you-can-do-about-it/</w:t>
        </w:r>
      </w:hyperlink>
    </w:p>
    <w:p w:rsidR="00AC0188" w:rsidRDefault="00AC0188" w:rsidP="00AC0188">
      <w:r>
        <w:t>Image source:</w:t>
      </w:r>
    </w:p>
    <w:p w:rsidR="00AC0188" w:rsidRDefault="00AC0188" w:rsidP="00AC0188">
      <w:hyperlink r:id="rId7" w:history="1">
        <w:r w:rsidRPr="005865BE">
          <w:rPr>
            <w:rStyle w:val="Hyperlink"/>
          </w:rPr>
          <w:t>http://www.talebkihoul.com/ar/wp-content/uploads/2014/05/5.gif</w:t>
        </w:r>
      </w:hyperlink>
    </w:p>
    <w:p w:rsidR="00AC0188" w:rsidRDefault="00AC0188" w:rsidP="00AC0188">
      <w:bookmarkStart w:id="0" w:name="_GoBack"/>
      <w:bookmarkEnd w:id="0"/>
    </w:p>
    <w:sectPr w:rsidR="00AC0188"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88"/>
    <w:rsid w:val="00194E35"/>
    <w:rsid w:val="00226A80"/>
    <w:rsid w:val="00A90A24"/>
    <w:rsid w:val="00AC0188"/>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188"/>
    <w:rPr>
      <w:color w:val="0000FF" w:themeColor="hyperlink"/>
      <w:u w:val="single"/>
    </w:rPr>
  </w:style>
  <w:style w:type="paragraph" w:styleId="BalloonText">
    <w:name w:val="Balloon Text"/>
    <w:basedOn w:val="Normal"/>
    <w:link w:val="BalloonTextChar"/>
    <w:uiPriority w:val="99"/>
    <w:semiHidden/>
    <w:unhideWhenUsed/>
    <w:rsid w:val="00AC0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188"/>
    <w:rPr>
      <w:color w:val="0000FF" w:themeColor="hyperlink"/>
      <w:u w:val="single"/>
    </w:rPr>
  </w:style>
  <w:style w:type="paragraph" w:styleId="BalloonText">
    <w:name w:val="Balloon Text"/>
    <w:basedOn w:val="Normal"/>
    <w:link w:val="BalloonTextChar"/>
    <w:uiPriority w:val="99"/>
    <w:semiHidden/>
    <w:unhideWhenUsed/>
    <w:rsid w:val="00AC0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lebkihoul.com/ar/wp-content/uploads/2014/05/5.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say.prsa.org/2017/01/19/journalists-arent-reading-your-pitches-what-you-can-do-about-it/"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2017-01-23T19:59:00Z</dcterms:created>
  <dcterms:modified xsi:type="dcterms:W3CDTF">2017-01-23T20:05:00Z</dcterms:modified>
</cp:coreProperties>
</file>