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22423" w:themeColor="accent2" w:themeShade="7F"/>
  <w:body>
    <w:p w:rsidR="006432AE" w:rsidRPr="006432AE" w:rsidRDefault="006432AE">
      <w:pPr>
        <w:rPr>
          <w:b/>
          <w:color w:val="FFC000"/>
          <w:sz w:val="36"/>
        </w:rPr>
      </w:pPr>
      <w:r w:rsidRPr="006432AE">
        <w:rPr>
          <w:b/>
          <w:color w:val="FFC000"/>
          <w:sz w:val="36"/>
        </w:rPr>
        <w:t>World PR Report: Talent Is Still A Challenge, Industry Is Still Not Rising To It</w:t>
      </w:r>
    </w:p>
    <w:p w:rsidR="006432AE" w:rsidRPr="006432AE" w:rsidRDefault="006432AE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996DEE6" wp14:editId="7BF1D500">
            <wp:simplePos x="0" y="0"/>
            <wp:positionH relativeFrom="column">
              <wp:posOffset>4759960</wp:posOffset>
            </wp:positionH>
            <wp:positionV relativeFrom="paragraph">
              <wp:posOffset>525780</wp:posOffset>
            </wp:positionV>
            <wp:extent cx="1588135" cy="1347470"/>
            <wp:effectExtent l="0" t="0" r="0" b="5080"/>
            <wp:wrapTight wrapText="bothSides">
              <wp:wrapPolygon edited="0">
                <wp:start x="0" y="0"/>
                <wp:lineTo x="0" y="21376"/>
                <wp:lineTo x="21246" y="21376"/>
                <wp:lineTo x="2124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2AE">
        <w:rPr>
          <w:sz w:val="36"/>
        </w:rPr>
        <w:t>The biggest talent-related challenge, respondents said, was retaining key talent, cited by almost half (48%) of those surveyed. A third (33%) said they were challenged by training and developing junior and mid-level staff, while almost as many admitted difficulties in hiring mid-level staff (32%) and finding people from non-traditional backgrounds (30%).</w:t>
      </w:r>
    </w:p>
    <w:p w:rsidR="006432AE" w:rsidRPr="006432AE" w:rsidRDefault="006432AE" w:rsidP="006432AE">
      <w:pPr>
        <w:jc w:val="right"/>
        <w:rPr>
          <w:b/>
          <w:i/>
          <w:color w:val="FFC000"/>
          <w:sz w:val="36"/>
        </w:rPr>
      </w:pPr>
      <w:r w:rsidRPr="006432AE">
        <w:rPr>
          <w:b/>
          <w:i/>
          <w:color w:val="FFC000"/>
          <w:sz w:val="36"/>
        </w:rPr>
        <w:t>The Holmes Report</w:t>
      </w:r>
    </w:p>
    <w:p w:rsidR="00CF175D" w:rsidRDefault="006432AE">
      <w:hyperlink r:id="rId6" w:history="1">
        <w:r w:rsidRPr="00AC3634">
          <w:rPr>
            <w:rStyle w:val="Hyperlink"/>
          </w:rPr>
          <w:t>https://www.holmesreport.com/latest/article/world-pr-report-talent-is-still-a-challenge-industry-is-still-not-rising-to-it</w:t>
        </w:r>
      </w:hyperlink>
    </w:p>
    <w:p w:rsidR="006432AE" w:rsidRDefault="006432AE">
      <w:r>
        <w:t>Image credit:</w:t>
      </w:r>
    </w:p>
    <w:p w:rsidR="006432AE" w:rsidRDefault="006432AE">
      <w:hyperlink r:id="rId7" w:history="1">
        <w:r w:rsidRPr="00AC3634">
          <w:rPr>
            <w:rStyle w:val="Hyperlink"/>
          </w:rPr>
          <w:t>https://prtalent.com/wp-content/uploads/2018/07/Start-To-Finish-Resume.jpg</w:t>
        </w:r>
      </w:hyperlink>
      <w:r>
        <w:t xml:space="preserve"> </w:t>
      </w:r>
      <w:bookmarkStart w:id="0" w:name="_GoBack"/>
      <w:bookmarkEnd w:id="0"/>
    </w:p>
    <w:p w:rsidR="006432AE" w:rsidRDefault="006432AE"/>
    <w:sectPr w:rsidR="006432AE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AE"/>
    <w:rsid w:val="00194E35"/>
    <w:rsid w:val="00226A80"/>
    <w:rsid w:val="006432AE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2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2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talent.com/wp-content/uploads/2018/07/Start-To-Finish-Resume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olmesreport.com/latest/article/world-pr-report-talent-is-still-a-challenge-industry-is-still-not-rising-to-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2019-11-19T19:38:00Z</dcterms:created>
  <dcterms:modified xsi:type="dcterms:W3CDTF">2019-11-19T19:46:00Z</dcterms:modified>
</cp:coreProperties>
</file>