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52D23" w:rsidRPr="00E52D23" w:rsidRDefault="00E52D23" w:rsidP="00E52D23">
      <w:pPr>
        <w:rPr>
          <w:b/>
          <w:color w:val="403152" w:themeColor="accent4" w:themeShade="80"/>
          <w:sz w:val="40"/>
          <w:szCs w:val="40"/>
        </w:rPr>
      </w:pPr>
      <w:r w:rsidRPr="00E52D23">
        <w:rPr>
          <w:b/>
          <w:color w:val="403152" w:themeColor="accent4" w:themeShade="80"/>
          <w:sz w:val="40"/>
          <w:szCs w:val="40"/>
        </w:rPr>
        <w:t>A&amp;E Networks' New D</w:t>
      </w:r>
      <w:r w:rsidRPr="00E52D23">
        <w:rPr>
          <w:b/>
          <w:color w:val="403152" w:themeColor="accent4" w:themeShade="80"/>
          <w:sz w:val="40"/>
          <w:szCs w:val="40"/>
        </w:rPr>
        <w:t xml:space="preserve">eal with AT&amp;T </w:t>
      </w:r>
      <w:r w:rsidRPr="00E52D23">
        <w:rPr>
          <w:b/>
          <w:color w:val="403152" w:themeColor="accent4" w:themeShade="80"/>
          <w:sz w:val="40"/>
          <w:szCs w:val="40"/>
        </w:rPr>
        <w:t>Includes Viceland C</w:t>
      </w:r>
      <w:r w:rsidRPr="00E52D23">
        <w:rPr>
          <w:b/>
          <w:color w:val="403152" w:themeColor="accent4" w:themeShade="80"/>
          <w:sz w:val="40"/>
          <w:szCs w:val="40"/>
        </w:rPr>
        <w:t xml:space="preserve">hannel </w:t>
      </w:r>
    </w:p>
    <w:p w:rsidR="00E52D23" w:rsidRPr="00E52D23" w:rsidRDefault="00E52D23" w:rsidP="00E52D2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C37F8DE" wp14:editId="7A5339C8">
            <wp:simplePos x="0" y="0"/>
            <wp:positionH relativeFrom="column">
              <wp:posOffset>2654300</wp:posOffset>
            </wp:positionH>
            <wp:positionV relativeFrom="paragraph">
              <wp:posOffset>867410</wp:posOffset>
            </wp:positionV>
            <wp:extent cx="3803650" cy="663575"/>
            <wp:effectExtent l="0" t="0" r="6350" b="3175"/>
            <wp:wrapTight wrapText="bothSides">
              <wp:wrapPolygon edited="0">
                <wp:start x="0" y="0"/>
                <wp:lineTo x="0" y="21083"/>
                <wp:lineTo x="21528" y="21083"/>
                <wp:lineTo x="21528" y="0"/>
                <wp:lineTo x="0" y="0"/>
              </wp:wrapPolygon>
            </wp:wrapTight>
            <wp:docPr id="1" name="Picture 1" descr="http://pmcdeadline2.files.wordpress.com/2010/12/a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mcdeadline2.files.wordpress.com/2010/12/ae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D23">
        <w:rPr>
          <w:sz w:val="40"/>
          <w:szCs w:val="40"/>
        </w:rPr>
        <w:t xml:space="preserve">A&amp;E Networks has struck a long-term carriage pact with AT&amp;T for its U-Verse and DIRECTV services. The agreement includes carriage for A&amp;E Networks' Viceland network, which is slated to debut in </w:t>
      </w:r>
      <w:bookmarkStart w:id="0" w:name="_GoBack"/>
      <w:bookmarkEnd w:id="0"/>
      <w:r w:rsidRPr="00E52D23">
        <w:rPr>
          <w:sz w:val="40"/>
          <w:szCs w:val="40"/>
        </w:rPr>
        <w:t xml:space="preserve">February in place of H2. Viceland, which is being developed in conjunction with Vice Media, was said to be a sticking point in negotiations. </w:t>
      </w:r>
    </w:p>
    <w:p w:rsidR="00CF175D" w:rsidRDefault="00E52D23" w:rsidP="00E52D23">
      <w:pPr>
        <w:jc w:val="right"/>
        <w:rPr>
          <w:b/>
          <w:i/>
          <w:color w:val="403152" w:themeColor="accent4" w:themeShade="80"/>
          <w:sz w:val="40"/>
          <w:szCs w:val="40"/>
        </w:rPr>
      </w:pPr>
      <w:r w:rsidRPr="00E52D23">
        <w:rPr>
          <w:b/>
          <w:i/>
          <w:color w:val="403152" w:themeColor="accent4" w:themeShade="80"/>
          <w:sz w:val="40"/>
          <w:szCs w:val="40"/>
        </w:rPr>
        <w:t xml:space="preserve">Deadline.com </w:t>
      </w:r>
      <w:r w:rsidRPr="00E52D23">
        <w:rPr>
          <w:b/>
          <w:i/>
          <w:color w:val="403152" w:themeColor="accent4" w:themeShade="80"/>
          <w:sz w:val="40"/>
          <w:szCs w:val="40"/>
        </w:rPr>
        <w:t>11/23</w:t>
      </w:r>
      <w:r w:rsidRPr="00E52D23">
        <w:rPr>
          <w:b/>
          <w:i/>
          <w:color w:val="403152" w:themeColor="accent4" w:themeShade="80"/>
          <w:sz w:val="40"/>
          <w:szCs w:val="40"/>
        </w:rPr>
        <w:t>/15</w:t>
      </w:r>
    </w:p>
    <w:p w:rsidR="00E52D23" w:rsidRPr="00E52D23" w:rsidRDefault="00E52D23" w:rsidP="00E52D23">
      <w:pPr>
        <w:jc w:val="right"/>
        <w:rPr>
          <w:b/>
          <w:i/>
          <w:color w:val="403152" w:themeColor="accent4" w:themeShade="80"/>
          <w:sz w:val="28"/>
          <w:szCs w:val="28"/>
        </w:rPr>
      </w:pPr>
      <w:hyperlink r:id="rId6" w:history="1">
        <w:r w:rsidRPr="00E52D23">
          <w:rPr>
            <w:rStyle w:val="Hyperlink"/>
            <w:b/>
            <w:i/>
            <w:color w:val="000080" w:themeColor="hyperlink" w:themeShade="80"/>
            <w:sz w:val="28"/>
            <w:szCs w:val="28"/>
          </w:rPr>
          <w:t>http://deadline.com/2015/11/att-offer-viceland-multiyear-carriage-deal-ae-networks-1201635707/</w:t>
        </w:r>
      </w:hyperlink>
    </w:p>
    <w:p w:rsidR="00E52D23" w:rsidRPr="00E52D23" w:rsidRDefault="00E52D23" w:rsidP="00E52D23">
      <w:pPr>
        <w:jc w:val="right"/>
        <w:rPr>
          <w:b/>
          <w:i/>
          <w:color w:val="403152" w:themeColor="accent4" w:themeShade="80"/>
          <w:sz w:val="28"/>
          <w:szCs w:val="28"/>
        </w:rPr>
      </w:pPr>
    </w:p>
    <w:p w:rsidR="00E52D23" w:rsidRPr="00E52D23" w:rsidRDefault="00E52D23" w:rsidP="00E52D23">
      <w:pPr>
        <w:jc w:val="right"/>
        <w:rPr>
          <w:b/>
          <w:i/>
          <w:color w:val="403152" w:themeColor="accent4" w:themeShade="80"/>
          <w:sz w:val="40"/>
          <w:szCs w:val="40"/>
        </w:rPr>
      </w:pPr>
    </w:p>
    <w:sectPr w:rsidR="00E52D23" w:rsidRPr="00E52D23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23"/>
    <w:rsid w:val="00194E35"/>
    <w:rsid w:val="00226A80"/>
    <w:rsid w:val="00A90A24"/>
    <w:rsid w:val="00CF175D"/>
    <w:rsid w:val="00E5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2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adline.com/2015/11/att-offer-viceland-multiyear-carriage-deal-ae-networks-120163570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2015-11-24T18:28:00Z</dcterms:created>
  <dcterms:modified xsi:type="dcterms:W3CDTF">2015-11-24T18:39:00Z</dcterms:modified>
</cp:coreProperties>
</file>