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1C54CB" w:rsidRPr="00607F67" w:rsidRDefault="00607F67" w:rsidP="001C54CB">
      <w:pPr>
        <w:rPr>
          <w:b/>
          <w:color w:val="993366"/>
          <w:sz w:val="36"/>
        </w:rPr>
      </w:pPr>
      <w:r w:rsidRPr="00607F67">
        <w:rPr>
          <w:b/>
          <w:color w:val="993366"/>
          <w:sz w:val="36"/>
        </w:rPr>
        <w:t>ACA, Democrats C</w:t>
      </w:r>
      <w:r w:rsidR="001C54CB" w:rsidRPr="00607F67">
        <w:rPr>
          <w:b/>
          <w:color w:val="993366"/>
          <w:sz w:val="36"/>
        </w:rPr>
        <w:t xml:space="preserve">all for </w:t>
      </w:r>
      <w:r w:rsidRPr="00607F67">
        <w:rPr>
          <w:b/>
          <w:color w:val="993366"/>
          <w:sz w:val="36"/>
        </w:rPr>
        <w:t>Investigation Into Disney-Fox D</w:t>
      </w:r>
      <w:r w:rsidR="001C54CB" w:rsidRPr="00607F67">
        <w:rPr>
          <w:b/>
          <w:color w:val="993366"/>
          <w:sz w:val="36"/>
        </w:rPr>
        <w:t xml:space="preserve">eal </w:t>
      </w:r>
    </w:p>
    <w:p w:rsidR="001C54CB" w:rsidRPr="00607F67" w:rsidRDefault="00607F67" w:rsidP="001C54CB">
      <w:pPr>
        <w:rPr>
          <w:sz w:val="36"/>
        </w:rPr>
      </w:pPr>
      <w:r>
        <w:rPr>
          <w:noProof/>
          <w:sz w:val="36"/>
        </w:rPr>
        <w:drawing>
          <wp:anchor distT="0" distB="0" distL="114300" distR="114300" simplePos="0" relativeHeight="251658240" behindDoc="1" locked="0" layoutInCell="1" allowOverlap="1" wp14:anchorId="052454C3" wp14:editId="5DD45D22">
            <wp:simplePos x="0" y="0"/>
            <wp:positionH relativeFrom="column">
              <wp:posOffset>4208145</wp:posOffset>
            </wp:positionH>
            <wp:positionV relativeFrom="paragraph">
              <wp:posOffset>712470</wp:posOffset>
            </wp:positionV>
            <wp:extent cx="1895475" cy="1091565"/>
            <wp:effectExtent l="0" t="0" r="9525" b="0"/>
            <wp:wrapTight wrapText="bothSides">
              <wp:wrapPolygon edited="0">
                <wp:start x="0" y="0"/>
                <wp:lineTo x="0" y="21110"/>
                <wp:lineTo x="21491" y="21110"/>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ney-and-Fox-logos-870xau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5475" cy="1091565"/>
                    </a:xfrm>
                    <a:prstGeom prst="rect">
                      <a:avLst/>
                    </a:prstGeom>
                  </pic:spPr>
                </pic:pic>
              </a:graphicData>
            </a:graphic>
            <wp14:sizeRelH relativeFrom="page">
              <wp14:pctWidth>0</wp14:pctWidth>
            </wp14:sizeRelH>
            <wp14:sizeRelV relativeFrom="page">
              <wp14:pctHeight>0</wp14:pctHeight>
            </wp14:sizeRelV>
          </wp:anchor>
        </w:drawing>
      </w:r>
      <w:r w:rsidR="001C54CB" w:rsidRPr="00607F67">
        <w:rPr>
          <w:sz w:val="36"/>
        </w:rPr>
        <w:t xml:space="preserve"> The American Cable Association is calling for regulators to investigate Disney's planned acquisition of Fox assets, a deal that could affect consumers in local and n</w:t>
      </w:r>
      <w:bookmarkStart w:id="0" w:name="_GoBack"/>
      <w:bookmarkEnd w:id="0"/>
      <w:r w:rsidR="001C54CB" w:rsidRPr="00607F67">
        <w:rPr>
          <w:sz w:val="36"/>
        </w:rPr>
        <w:t>ational markets, says ACA President Matthew Polka. Democrats on the House and Senate antitrust subcommittees are requesting hearings to assess the deal, which "threatens to put control of TV, movie, and news content into the hands of a single media giant," says Rep. David Cicilline, D-R.I.</w:t>
      </w:r>
    </w:p>
    <w:p w:rsidR="00CF175D" w:rsidRDefault="00607F67" w:rsidP="00607F67">
      <w:pPr>
        <w:jc w:val="right"/>
        <w:rPr>
          <w:b/>
          <w:i/>
          <w:color w:val="993366"/>
          <w:sz w:val="36"/>
        </w:rPr>
      </w:pPr>
      <w:r w:rsidRPr="00607F67">
        <w:rPr>
          <w:b/>
          <w:i/>
          <w:color w:val="993366"/>
          <w:sz w:val="36"/>
        </w:rPr>
        <w:t xml:space="preserve"> FierceCable 12/15/17</w:t>
      </w:r>
    </w:p>
    <w:p w:rsidR="00607F67" w:rsidRDefault="00607F67" w:rsidP="00607F67">
      <w:pPr>
        <w:jc w:val="right"/>
        <w:rPr>
          <w:b/>
          <w:i/>
          <w:color w:val="993366"/>
          <w:sz w:val="28"/>
        </w:rPr>
      </w:pPr>
      <w:hyperlink r:id="rId6" w:history="1">
        <w:r w:rsidRPr="00607F67">
          <w:rPr>
            <w:rStyle w:val="Hyperlink"/>
            <w:b/>
            <w:i/>
            <w:sz w:val="28"/>
          </w:rPr>
          <w:t>https://www.fiercecable.com/cable/disney-fox-video-market-power-must-be-fully-investigated-aca-says</w:t>
        </w:r>
      </w:hyperlink>
    </w:p>
    <w:p w:rsidR="00607F67" w:rsidRDefault="00607F67" w:rsidP="00607F67">
      <w:pPr>
        <w:jc w:val="right"/>
        <w:rPr>
          <w:b/>
          <w:i/>
          <w:color w:val="993366"/>
          <w:sz w:val="28"/>
        </w:rPr>
      </w:pPr>
      <w:r>
        <w:rPr>
          <w:b/>
          <w:i/>
          <w:color w:val="993366"/>
          <w:sz w:val="28"/>
        </w:rPr>
        <w:t>Image credit:</w:t>
      </w:r>
    </w:p>
    <w:p w:rsidR="00607F67" w:rsidRDefault="00607F67" w:rsidP="00607F67">
      <w:pPr>
        <w:jc w:val="right"/>
        <w:rPr>
          <w:b/>
          <w:i/>
          <w:color w:val="993366"/>
          <w:sz w:val="28"/>
        </w:rPr>
      </w:pPr>
      <w:hyperlink r:id="rId7" w:history="1">
        <w:r w:rsidRPr="005F42AD">
          <w:rPr>
            <w:rStyle w:val="Hyperlink"/>
            <w:b/>
            <w:i/>
            <w:sz w:val="28"/>
          </w:rPr>
          <w:t>http://www.seanpaune.com/wp-content/uploads/2017/12/Disney-and-Fox-logos-870xauto.jpg</w:t>
        </w:r>
      </w:hyperlink>
    </w:p>
    <w:p w:rsidR="00607F67" w:rsidRDefault="00607F67" w:rsidP="00607F67">
      <w:pPr>
        <w:jc w:val="right"/>
        <w:rPr>
          <w:b/>
          <w:i/>
          <w:color w:val="993366"/>
          <w:sz w:val="28"/>
        </w:rPr>
      </w:pPr>
    </w:p>
    <w:p w:rsidR="00607F67" w:rsidRPr="00607F67" w:rsidRDefault="00607F67" w:rsidP="00607F67">
      <w:pPr>
        <w:jc w:val="right"/>
        <w:rPr>
          <w:b/>
          <w:i/>
          <w:color w:val="993366"/>
          <w:sz w:val="28"/>
        </w:rPr>
      </w:pPr>
    </w:p>
    <w:p w:rsidR="00607F67" w:rsidRPr="00607F67" w:rsidRDefault="00607F67" w:rsidP="00607F67">
      <w:pPr>
        <w:jc w:val="right"/>
        <w:rPr>
          <w:b/>
          <w:i/>
          <w:color w:val="993366"/>
          <w:sz w:val="28"/>
        </w:rPr>
      </w:pPr>
    </w:p>
    <w:sectPr w:rsidR="00607F67" w:rsidRPr="00607F6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CB"/>
    <w:rsid w:val="00194E35"/>
    <w:rsid w:val="001C54CB"/>
    <w:rsid w:val="00226A80"/>
    <w:rsid w:val="00607F67"/>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F67"/>
    <w:rPr>
      <w:color w:val="0000FF" w:themeColor="hyperlink"/>
      <w:u w:val="single"/>
    </w:rPr>
  </w:style>
  <w:style w:type="paragraph" w:styleId="BalloonText">
    <w:name w:val="Balloon Text"/>
    <w:basedOn w:val="Normal"/>
    <w:link w:val="BalloonTextChar"/>
    <w:uiPriority w:val="99"/>
    <w:semiHidden/>
    <w:unhideWhenUsed/>
    <w:rsid w:val="0060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F67"/>
    <w:rPr>
      <w:color w:val="0000FF" w:themeColor="hyperlink"/>
      <w:u w:val="single"/>
    </w:rPr>
  </w:style>
  <w:style w:type="paragraph" w:styleId="BalloonText">
    <w:name w:val="Balloon Text"/>
    <w:basedOn w:val="Normal"/>
    <w:link w:val="BalloonTextChar"/>
    <w:uiPriority w:val="99"/>
    <w:semiHidden/>
    <w:unhideWhenUsed/>
    <w:rsid w:val="0060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npaune.com/wp-content/uploads/2017/12/Disney-and-Fox-logos-870xauto.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iercecable.com/cable/disney-fox-video-market-power-must-be-fully-investigated-aca-say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2017-12-18T18:41:00Z</dcterms:created>
  <dcterms:modified xsi:type="dcterms:W3CDTF">2017-12-18T19:00:00Z</dcterms:modified>
</cp:coreProperties>
</file>