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B539B" w:rsidRPr="001B539B" w:rsidRDefault="001B539B" w:rsidP="001B539B">
      <w:pPr>
        <w:rPr>
          <w:b/>
          <w:color w:val="0000FF"/>
          <w:sz w:val="40"/>
          <w:szCs w:val="40"/>
        </w:rPr>
      </w:pPr>
      <w:r w:rsidRPr="001B539B">
        <w:rPr>
          <w:b/>
          <w:color w:val="0000FF"/>
          <w:sz w:val="40"/>
          <w:szCs w:val="40"/>
        </w:rPr>
        <w:t>Another Year of Decline for B</w:t>
      </w:r>
      <w:r w:rsidRPr="001B539B">
        <w:rPr>
          <w:b/>
          <w:color w:val="0000FF"/>
          <w:sz w:val="40"/>
          <w:szCs w:val="40"/>
        </w:rPr>
        <w:t>roadcast</w:t>
      </w:r>
    </w:p>
    <w:p w:rsidR="001B539B" w:rsidRPr="001B539B" w:rsidRDefault="001B539B" w:rsidP="001B539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79994F" wp14:editId="07FB4CF6">
            <wp:simplePos x="0" y="0"/>
            <wp:positionH relativeFrom="column">
              <wp:posOffset>3884930</wp:posOffset>
            </wp:positionH>
            <wp:positionV relativeFrom="paragraph">
              <wp:posOffset>786130</wp:posOffset>
            </wp:positionV>
            <wp:extent cx="236855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68" y="21366"/>
                <wp:lineTo x="21368" y="0"/>
                <wp:lineTo x="0" y="0"/>
              </wp:wrapPolygon>
            </wp:wrapTight>
            <wp:docPr id="1" name="Picture 1" descr="http://cdn1.ssninsider.com/wp-content/uploads/2014/03/big-5-tv-networks-337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sninsider.com/wp-content/uploads/2014/03/big-5-tv-networks-337x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9B">
        <w:rPr>
          <w:sz w:val="40"/>
          <w:szCs w:val="40"/>
        </w:rPr>
        <w:t>The combined Big Five networks are down 6 percent this season, with every single network seeing a drop versus the same time last year.</w:t>
      </w:r>
      <w:r w:rsidRPr="001B539B">
        <w:rPr>
          <w:sz w:val="40"/>
          <w:szCs w:val="40"/>
        </w:rPr>
        <w:t xml:space="preserve"> </w:t>
      </w:r>
      <w:r w:rsidRPr="001B539B">
        <w:rPr>
          <w:sz w:val="40"/>
          <w:szCs w:val="40"/>
        </w:rPr>
        <w:t>All together, they are averaging a 10.4 adults 18-49 rating, according to Nielsen, down from an 11.1 last year.</w:t>
      </w:r>
      <w:r w:rsidRPr="001B539B">
        <w:rPr>
          <w:sz w:val="40"/>
          <w:szCs w:val="40"/>
        </w:rPr>
        <w:t xml:space="preserve"> </w:t>
      </w:r>
      <w:r w:rsidRPr="001B539B">
        <w:rPr>
          <w:sz w:val="40"/>
          <w:szCs w:val="40"/>
        </w:rPr>
        <w:t>NBC, the season leader with a 2.8, is off a tenth from last year. No. 2 CBS is down a tenth as well, to a 2.6.</w:t>
      </w:r>
      <w:bookmarkStart w:id="0" w:name="_GoBack"/>
      <w:bookmarkEnd w:id="0"/>
    </w:p>
    <w:p w:rsidR="001B539B" w:rsidRPr="001B539B" w:rsidRDefault="001B539B" w:rsidP="001B539B">
      <w:pPr>
        <w:jc w:val="right"/>
        <w:rPr>
          <w:b/>
          <w:i/>
          <w:color w:val="0000FF"/>
          <w:sz w:val="40"/>
          <w:szCs w:val="40"/>
        </w:rPr>
      </w:pPr>
      <w:r w:rsidRPr="001B539B">
        <w:rPr>
          <w:b/>
          <w:i/>
          <w:color w:val="0000FF"/>
          <w:sz w:val="40"/>
          <w:szCs w:val="40"/>
        </w:rPr>
        <w:t>MediaLife 11.18.15</w:t>
      </w:r>
    </w:p>
    <w:p w:rsidR="001B539B" w:rsidRPr="001B539B" w:rsidRDefault="001B539B">
      <w:pPr>
        <w:rPr>
          <w:sz w:val="28"/>
          <w:szCs w:val="28"/>
        </w:rPr>
      </w:pPr>
      <w:hyperlink r:id="rId6" w:history="1">
        <w:r w:rsidRPr="001B539B">
          <w:rPr>
            <w:rStyle w:val="Hyperlink"/>
            <w:sz w:val="28"/>
            <w:szCs w:val="28"/>
          </w:rPr>
          <w:t>http://www.medialifemagazine.com/another-year-of-decline-for-broadcast/</w:t>
        </w:r>
      </w:hyperlink>
    </w:p>
    <w:p w:rsidR="001B539B" w:rsidRDefault="001B539B"/>
    <w:p w:rsidR="001B539B" w:rsidRDefault="001B539B"/>
    <w:sectPr w:rsidR="001B539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B"/>
    <w:rsid w:val="00194E35"/>
    <w:rsid w:val="001B539B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nother-year-of-decline-for-broadca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2015-11-18T13:06:00Z</dcterms:created>
  <dcterms:modified xsi:type="dcterms:W3CDTF">2015-11-18T13:12:00Z</dcterms:modified>
</cp:coreProperties>
</file>