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87A02" w:rsidRPr="00987A02" w:rsidRDefault="00987A02" w:rsidP="00987A02">
      <w:pPr>
        <w:rPr>
          <w:b/>
          <w:color w:val="403152" w:themeColor="accent4" w:themeShade="80"/>
          <w:sz w:val="40"/>
          <w:szCs w:val="40"/>
        </w:rPr>
      </w:pPr>
      <w:r w:rsidRPr="00987A02">
        <w:rPr>
          <w:b/>
          <w:color w:val="403152" w:themeColor="accent4" w:themeShade="80"/>
          <w:sz w:val="40"/>
          <w:szCs w:val="40"/>
        </w:rPr>
        <w:t>Ban D</w:t>
      </w:r>
      <w:r w:rsidRPr="00987A02">
        <w:rPr>
          <w:b/>
          <w:color w:val="403152" w:themeColor="accent4" w:themeShade="80"/>
          <w:sz w:val="40"/>
          <w:szCs w:val="40"/>
        </w:rPr>
        <w:t xml:space="preserve">rug </w:t>
      </w:r>
      <w:r w:rsidRPr="00987A02">
        <w:rPr>
          <w:b/>
          <w:color w:val="403152" w:themeColor="accent4" w:themeShade="80"/>
          <w:sz w:val="40"/>
          <w:szCs w:val="40"/>
        </w:rPr>
        <w:t>Ads? What a P</w:t>
      </w:r>
      <w:r w:rsidRPr="00987A02">
        <w:rPr>
          <w:b/>
          <w:color w:val="403152" w:themeColor="accent4" w:themeShade="80"/>
          <w:sz w:val="40"/>
          <w:szCs w:val="40"/>
        </w:rPr>
        <w:t xml:space="preserve">rice to </w:t>
      </w:r>
      <w:r w:rsidRPr="00987A02">
        <w:rPr>
          <w:b/>
          <w:color w:val="403152" w:themeColor="accent4" w:themeShade="80"/>
          <w:sz w:val="40"/>
          <w:szCs w:val="40"/>
        </w:rPr>
        <w:t>P</w:t>
      </w:r>
      <w:r w:rsidRPr="00987A02">
        <w:rPr>
          <w:b/>
          <w:color w:val="403152" w:themeColor="accent4" w:themeShade="80"/>
          <w:sz w:val="40"/>
          <w:szCs w:val="40"/>
        </w:rPr>
        <w:t>ay.</w:t>
      </w:r>
    </w:p>
    <w:p w:rsidR="00987A02" w:rsidRPr="00987A02" w:rsidRDefault="00987A02" w:rsidP="00987A02">
      <w:pPr>
        <w:rPr>
          <w:sz w:val="40"/>
          <w:szCs w:val="40"/>
        </w:rPr>
      </w:pPr>
      <w:r w:rsidRPr="00987A02">
        <w:rPr>
          <w:rFonts w:ascii="Georgia" w:hAnsi="Georgia"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15059A" wp14:editId="6C84B1F8">
            <wp:simplePos x="0" y="0"/>
            <wp:positionH relativeFrom="column">
              <wp:posOffset>3776980</wp:posOffset>
            </wp:positionH>
            <wp:positionV relativeFrom="paragraph">
              <wp:posOffset>1108075</wp:posOffset>
            </wp:positionV>
            <wp:extent cx="2379980" cy="1485900"/>
            <wp:effectExtent l="0" t="0" r="1270" b="0"/>
            <wp:wrapTight wrapText="bothSides">
              <wp:wrapPolygon edited="0">
                <wp:start x="0" y="0"/>
                <wp:lineTo x="0" y="21323"/>
                <wp:lineTo x="21439" y="21323"/>
                <wp:lineTo x="21439" y="0"/>
                <wp:lineTo x="0" y="0"/>
              </wp:wrapPolygon>
            </wp:wrapTight>
            <wp:docPr id="1" name="Picture 1" descr="Viagra drug a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gra drug a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02">
        <w:rPr>
          <w:sz w:val="40"/>
          <w:szCs w:val="40"/>
        </w:rPr>
        <w:t>Companies including Pfizer, Eli Lilly and AbbVie spent $4.53 billion on advertising, an 18 percent increase over 2013,</w:t>
      </w:r>
      <w:r w:rsidRPr="00987A02">
        <w:rPr>
          <w:sz w:val="40"/>
          <w:szCs w:val="40"/>
        </w:rPr>
        <w:t xml:space="preserve"> according to Kantar. </w:t>
      </w:r>
      <w:r w:rsidRPr="00987A02">
        <w:rPr>
          <w:sz w:val="40"/>
          <w:szCs w:val="40"/>
        </w:rPr>
        <w:t xml:space="preserve">This week the AMA said it’s in favor of a ban on direct-to-consumer advertising for prescription drugs </w:t>
      </w:r>
      <w:bookmarkStart w:id="0" w:name="_GoBack"/>
      <w:bookmarkEnd w:id="0"/>
      <w:r w:rsidRPr="00987A02">
        <w:rPr>
          <w:sz w:val="40"/>
          <w:szCs w:val="40"/>
        </w:rPr>
        <w:t>and medical devices that can be implantable, blaming those ads for patients’ desire for inappropriate treatment and linking the advertising to rising medical costs.</w:t>
      </w:r>
    </w:p>
    <w:p w:rsidR="00987A02" w:rsidRPr="00987A02" w:rsidRDefault="00987A02" w:rsidP="00987A02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987A02">
        <w:rPr>
          <w:b/>
          <w:i/>
          <w:color w:val="403152" w:themeColor="accent4" w:themeShade="80"/>
          <w:sz w:val="40"/>
          <w:szCs w:val="40"/>
        </w:rPr>
        <w:t>MediaLife 11.20.15</w:t>
      </w:r>
    </w:p>
    <w:p w:rsidR="00987A02" w:rsidRPr="00987A02" w:rsidRDefault="00987A02">
      <w:pPr>
        <w:rPr>
          <w:sz w:val="32"/>
          <w:szCs w:val="32"/>
        </w:rPr>
      </w:pPr>
      <w:hyperlink r:id="rId7" w:history="1">
        <w:r w:rsidRPr="00987A02">
          <w:rPr>
            <w:rStyle w:val="Hyperlink"/>
            <w:sz w:val="32"/>
            <w:szCs w:val="32"/>
          </w:rPr>
          <w:t>http://www.medialifemagazine.com/ban-drug-ads-price-pay/</w:t>
        </w:r>
      </w:hyperlink>
    </w:p>
    <w:p w:rsidR="00987A02" w:rsidRDefault="00987A02"/>
    <w:sectPr w:rsidR="00987A0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2"/>
    <w:rsid w:val="00194E35"/>
    <w:rsid w:val="00226A80"/>
    <w:rsid w:val="00987A0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lifemagazine.com/ban-drug-ads-price-p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edialifemagazine.com/wp-content/uploads/2015/11/Viagr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2015-11-20T17:22:00Z</dcterms:created>
  <dcterms:modified xsi:type="dcterms:W3CDTF">2015-11-20T17:27:00Z</dcterms:modified>
</cp:coreProperties>
</file>