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D0D0D" w:themeColor="text1" w:themeTint="F2"/>
  <w:body>
    <w:p w:rsidR="001540CC" w:rsidRPr="001540CC" w:rsidRDefault="001540CC" w:rsidP="001540CC">
      <w:pPr>
        <w:rPr>
          <w:b/>
          <w:color w:val="00B0F0"/>
          <w:sz w:val="36"/>
        </w:rPr>
      </w:pPr>
      <w:r w:rsidRPr="001540CC">
        <w:rPr>
          <w:b/>
          <w:color w:val="00B0F0"/>
          <w:sz w:val="36"/>
        </w:rPr>
        <w:t>Brace Yourself f</w:t>
      </w:r>
      <w:r w:rsidRPr="001540CC">
        <w:rPr>
          <w:b/>
          <w:color w:val="00B0F0"/>
          <w:sz w:val="36"/>
        </w:rPr>
        <w:t>or the Post-Diary TV World</w:t>
      </w:r>
    </w:p>
    <w:p w:rsidR="008E144F" w:rsidRPr="001540CC" w:rsidRDefault="001540CC" w:rsidP="001540CC">
      <w:pPr>
        <w:rPr>
          <w:sz w:val="36"/>
        </w:rPr>
      </w:pPr>
      <w:r w:rsidRPr="001540CC">
        <w:rPr>
          <w:noProof/>
          <w:sz w:val="36"/>
        </w:rPr>
        <w:drawing>
          <wp:anchor distT="0" distB="0" distL="114300" distR="114300" simplePos="0" relativeHeight="251658240" behindDoc="1" locked="0" layoutInCell="1" allowOverlap="1" wp14:anchorId="2E682177" wp14:editId="6BD899C9">
            <wp:simplePos x="0" y="0"/>
            <wp:positionH relativeFrom="column">
              <wp:posOffset>4813935</wp:posOffset>
            </wp:positionH>
            <wp:positionV relativeFrom="paragraph">
              <wp:posOffset>447675</wp:posOffset>
            </wp:positionV>
            <wp:extent cx="1082040" cy="1082040"/>
            <wp:effectExtent l="0" t="0" r="3810" b="3810"/>
            <wp:wrapTight wrapText="bothSides">
              <wp:wrapPolygon edited="0">
                <wp:start x="0" y="0"/>
                <wp:lineTo x="0" y="21296"/>
                <wp:lineTo x="21296" y="21296"/>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elsen-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page">
              <wp14:pctWidth>0</wp14:pctWidth>
            </wp14:sizeRelH>
            <wp14:sizeRelV relativeFrom="page">
              <wp14:pctHeight>0</wp14:pctHeight>
            </wp14:sizeRelV>
          </wp:anchor>
        </w:drawing>
      </w:r>
      <w:r w:rsidRPr="001540CC">
        <w:rPr>
          <w:sz w:val="36"/>
        </w:rPr>
        <w:t xml:space="preserve">Beginning this summer, Nielsen will replace its traditional paper diary samples with data derived from electronic measurement based on thousands of households in each of its 140 local diary markets. This will introduce both upsides and bumps to the ratings process. Here are seven suggestions on how to be best </w:t>
      </w:r>
      <w:bookmarkStart w:id="0" w:name="_GoBack"/>
      <w:bookmarkEnd w:id="0"/>
      <w:r w:rsidRPr="001540CC">
        <w:rPr>
          <w:sz w:val="36"/>
        </w:rPr>
        <w:t>prepared for this new era in measurement.</w:t>
      </w:r>
    </w:p>
    <w:p w:rsidR="001540CC" w:rsidRPr="001540CC" w:rsidRDefault="001540CC" w:rsidP="001540CC">
      <w:pPr>
        <w:jc w:val="right"/>
        <w:rPr>
          <w:b/>
          <w:i/>
          <w:color w:val="00B0F0"/>
          <w:sz w:val="36"/>
        </w:rPr>
      </w:pPr>
      <w:r w:rsidRPr="001540CC">
        <w:rPr>
          <w:b/>
          <w:i/>
          <w:color w:val="00B0F0"/>
          <w:sz w:val="36"/>
        </w:rPr>
        <w:t>TVNewsCheck 5.10.18</w:t>
      </w:r>
    </w:p>
    <w:p w:rsidR="001540CC" w:rsidRDefault="001540CC" w:rsidP="001540CC">
      <w:hyperlink r:id="rId6" w:history="1">
        <w:r w:rsidRPr="00957306">
          <w:rPr>
            <w:rStyle w:val="Hyperlink"/>
          </w:rPr>
          <w:t>www.tvnewscheck.com/article/113484/brace-yourself-for-the-postdiary-tv-world?utm_source=Listrak&amp;utm_medium=Email&amp;utm_term=Brace+Yourself+For+the+Post-Diary+TV+World&amp;utm_campaign=Lower+1Qs+For+Tribune%2c+21+Century+Fox</w:t>
        </w:r>
      </w:hyperlink>
    </w:p>
    <w:p w:rsidR="001540CC" w:rsidRDefault="001540CC" w:rsidP="001540CC"/>
    <w:sectPr w:rsidR="001540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0CC"/>
    <w:rsid w:val="001540CC"/>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0CC"/>
    <w:rPr>
      <w:color w:val="0000FF" w:themeColor="hyperlink"/>
      <w:u w:val="single"/>
    </w:rPr>
  </w:style>
  <w:style w:type="paragraph" w:styleId="BalloonText">
    <w:name w:val="Balloon Text"/>
    <w:basedOn w:val="Normal"/>
    <w:link w:val="BalloonTextChar"/>
    <w:uiPriority w:val="99"/>
    <w:semiHidden/>
    <w:unhideWhenUsed/>
    <w:rsid w:val="0015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40CC"/>
    <w:rPr>
      <w:color w:val="0000FF" w:themeColor="hyperlink"/>
      <w:u w:val="single"/>
    </w:rPr>
  </w:style>
  <w:style w:type="paragraph" w:styleId="BalloonText">
    <w:name w:val="Balloon Text"/>
    <w:basedOn w:val="Normal"/>
    <w:link w:val="BalloonTextChar"/>
    <w:uiPriority w:val="99"/>
    <w:semiHidden/>
    <w:unhideWhenUsed/>
    <w:rsid w:val="00154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40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113484/brace-yourself-for-the-postdiary-tv-world?utm_source=Listrak&amp;utm_medium=Email&amp;utm_term=Brace+Yourself+For+the+Post-Diary+TV+World&amp;utm_campaign=Lower+1Qs+For+Tribune%2c+21+Century+Fox"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2018-05-10T12:43:00Z</dcterms:created>
  <dcterms:modified xsi:type="dcterms:W3CDTF">2018-05-10T12:52:00Z</dcterms:modified>
</cp:coreProperties>
</file>