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6A70E2" w:rsidRDefault="006A70E2">
      <w:pPr>
        <w:rPr>
          <w:b/>
          <w:color w:val="FF0000"/>
          <w:sz w:val="40"/>
          <w:szCs w:val="40"/>
        </w:rPr>
      </w:pPr>
      <w:r w:rsidRPr="006A70E2">
        <w:rPr>
          <w:b/>
          <w:color w:val="FF0000"/>
          <w:sz w:val="40"/>
          <w:szCs w:val="40"/>
        </w:rPr>
        <w:t>Buyers: More C7 D</w:t>
      </w:r>
      <w:bookmarkStart w:id="0" w:name="_GoBack"/>
      <w:bookmarkEnd w:id="0"/>
      <w:r w:rsidRPr="006A70E2">
        <w:rPr>
          <w:b/>
          <w:color w:val="FF0000"/>
          <w:sz w:val="40"/>
          <w:szCs w:val="40"/>
        </w:rPr>
        <w:t>eals Are On The Way</w:t>
      </w:r>
    </w:p>
    <w:p w:rsidR="006A70E2" w:rsidRDefault="006A70E2" w:rsidP="006A70E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304632" wp14:editId="6101A209">
            <wp:simplePos x="0" y="0"/>
            <wp:positionH relativeFrom="column">
              <wp:posOffset>4139565</wp:posOffset>
            </wp:positionH>
            <wp:positionV relativeFrom="paragraph">
              <wp:posOffset>92075</wp:posOffset>
            </wp:positionV>
            <wp:extent cx="1713865" cy="1175385"/>
            <wp:effectExtent l="0" t="0" r="635" b="5715"/>
            <wp:wrapTight wrapText="bothSides">
              <wp:wrapPolygon edited="0">
                <wp:start x="0" y="0"/>
                <wp:lineTo x="0" y="21355"/>
                <wp:lineTo x="21368" y="21355"/>
                <wp:lineTo x="21368" y="0"/>
                <wp:lineTo x="0" y="0"/>
              </wp:wrapPolygon>
            </wp:wrapTight>
            <wp:docPr id="1" name="Picture 1" descr="http://nidalcenter.net/images/4_Channel_Standalone_Dvr_2472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dalcenter.net/images/4_Channel_Standalone_Dvr_24720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0E2">
        <w:rPr>
          <w:sz w:val="40"/>
          <w:szCs w:val="40"/>
        </w:rPr>
        <w:t>Buyers tell Media Life there will be even more deals made based on C7 in this year’s upfront, when the broadcast networks sell time for the upcoming TV season.</w:t>
      </w:r>
      <w:r w:rsidRPr="006A70E2">
        <w:rPr>
          <w:sz w:val="40"/>
          <w:szCs w:val="40"/>
        </w:rPr>
        <w:t xml:space="preserve"> </w:t>
      </w:r>
      <w:r w:rsidRPr="006A70E2">
        <w:rPr>
          <w:sz w:val="40"/>
          <w:szCs w:val="40"/>
        </w:rPr>
        <w:t>But they caution that C7 will not become currency for most deals this year.</w:t>
      </w:r>
    </w:p>
    <w:p w:rsidR="006A70E2" w:rsidRPr="006A70E2" w:rsidRDefault="006A70E2" w:rsidP="006A70E2">
      <w:pPr>
        <w:jc w:val="right"/>
        <w:rPr>
          <w:b/>
          <w:i/>
          <w:color w:val="FF0000"/>
          <w:sz w:val="40"/>
          <w:szCs w:val="40"/>
        </w:rPr>
      </w:pPr>
      <w:r w:rsidRPr="006A70E2">
        <w:rPr>
          <w:b/>
          <w:i/>
          <w:color w:val="FF0000"/>
          <w:sz w:val="40"/>
          <w:szCs w:val="40"/>
        </w:rPr>
        <w:t>MediaLife 5.27.15</w:t>
      </w:r>
    </w:p>
    <w:p w:rsidR="006A70E2" w:rsidRDefault="006A70E2"/>
    <w:p w:rsidR="006A70E2" w:rsidRPr="006A70E2" w:rsidRDefault="006A70E2" w:rsidP="006A70E2">
      <w:pPr>
        <w:jc w:val="right"/>
        <w:rPr>
          <w:sz w:val="28"/>
          <w:szCs w:val="28"/>
        </w:rPr>
      </w:pPr>
      <w:hyperlink r:id="rId6" w:history="1">
        <w:r w:rsidRPr="006A70E2">
          <w:rPr>
            <w:rStyle w:val="Hyperlink"/>
            <w:sz w:val="28"/>
            <w:szCs w:val="28"/>
          </w:rPr>
          <w:t>http://www.medialifemagazine.com/buyers-more-c7-deals-are-on-the-way/</w:t>
        </w:r>
      </w:hyperlink>
    </w:p>
    <w:p w:rsidR="006A70E2" w:rsidRDefault="006A70E2"/>
    <w:p w:rsidR="006A70E2" w:rsidRDefault="006A70E2"/>
    <w:sectPr w:rsidR="006A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E2"/>
    <w:rsid w:val="004A14F9"/>
    <w:rsid w:val="0051611A"/>
    <w:rsid w:val="006A70E2"/>
    <w:rsid w:val="008E144F"/>
    <w:rsid w:val="00D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0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buyers-more-c7-deals-are-on-the-wa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2015-05-27T12:38:00Z</dcterms:created>
  <dcterms:modified xsi:type="dcterms:W3CDTF">2015-05-27T12:44:00Z</dcterms:modified>
</cp:coreProperties>
</file>