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E144F" w:rsidRPr="000423D0" w:rsidRDefault="00D320ED">
      <w:pPr>
        <w:rPr>
          <w:b/>
          <w:color w:val="006699"/>
          <w:sz w:val="40"/>
          <w:szCs w:val="40"/>
        </w:rPr>
      </w:pPr>
      <w:r w:rsidRPr="000423D0">
        <w:rPr>
          <w:b/>
          <w:color w:val="006699"/>
          <w:sz w:val="40"/>
          <w:szCs w:val="40"/>
        </w:rPr>
        <w:t>Cable Subscriptions Fell by 705,000 Over the Past Year</w:t>
      </w:r>
    </w:p>
    <w:p w:rsidR="00D320ED" w:rsidRPr="000423D0" w:rsidRDefault="000423D0" w:rsidP="00D320ED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6A04A1A" wp14:editId="0E47A183">
            <wp:simplePos x="0" y="0"/>
            <wp:positionH relativeFrom="column">
              <wp:posOffset>4104640</wp:posOffset>
            </wp:positionH>
            <wp:positionV relativeFrom="paragraph">
              <wp:posOffset>1511300</wp:posOffset>
            </wp:positionV>
            <wp:extent cx="2009775" cy="1137920"/>
            <wp:effectExtent l="0" t="0" r="9525" b="5080"/>
            <wp:wrapTight wrapText="bothSides">
              <wp:wrapPolygon edited="0">
                <wp:start x="0" y="0"/>
                <wp:lineTo x="0" y="21335"/>
                <wp:lineTo x="21498" y="21335"/>
                <wp:lineTo x="21498" y="0"/>
                <wp:lineTo x="0" y="0"/>
              </wp:wrapPolygon>
            </wp:wrapTight>
            <wp:docPr id="1" name="Picture 1" descr="Image result for cord 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d cut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20ED" w:rsidRPr="000423D0">
        <w:rPr>
          <w:sz w:val="40"/>
          <w:szCs w:val="40"/>
        </w:rPr>
        <w:t>Cord-cutting is becoming more common, that much is clear.</w:t>
      </w:r>
      <w:r w:rsidR="00D320ED" w:rsidRPr="000423D0">
        <w:rPr>
          <w:sz w:val="40"/>
          <w:szCs w:val="40"/>
        </w:rPr>
        <w:t xml:space="preserve"> </w:t>
      </w:r>
      <w:r w:rsidR="00D320ED" w:rsidRPr="000423D0">
        <w:rPr>
          <w:sz w:val="40"/>
          <w:szCs w:val="40"/>
        </w:rPr>
        <w:t>The latest quarterly pay TV subscriber numbers show people shed subscriptions 12 times faster over the past year than they had the prior year.</w:t>
      </w:r>
      <w:r w:rsidR="00D320ED" w:rsidRPr="000423D0">
        <w:rPr>
          <w:sz w:val="40"/>
          <w:szCs w:val="40"/>
        </w:rPr>
        <w:t xml:space="preserve"> </w:t>
      </w:r>
      <w:r w:rsidR="00D320ED" w:rsidRPr="000423D0">
        <w:rPr>
          <w:sz w:val="40"/>
          <w:szCs w:val="40"/>
        </w:rPr>
        <w:t>705,000 people dropped their subscriptions to the top eight providers, including Comcast, DirecTV and Charter, in the 12 months ended in June.</w:t>
      </w:r>
      <w:r w:rsidR="00D320ED" w:rsidRPr="000423D0">
        <w:rPr>
          <w:sz w:val="40"/>
          <w:szCs w:val="40"/>
        </w:rPr>
        <w:t xml:space="preserve"> </w:t>
      </w:r>
      <w:r w:rsidR="00D320ED" w:rsidRPr="000423D0">
        <w:rPr>
          <w:sz w:val="40"/>
          <w:szCs w:val="40"/>
        </w:rPr>
        <w:t>That’s compared to 59,000 during the 12-month period that ended in June 2015.</w:t>
      </w:r>
    </w:p>
    <w:p w:rsidR="00D320ED" w:rsidRPr="000423D0" w:rsidRDefault="00D320ED" w:rsidP="000423D0">
      <w:pPr>
        <w:jc w:val="right"/>
        <w:rPr>
          <w:b/>
          <w:i/>
          <w:color w:val="006699"/>
          <w:sz w:val="40"/>
          <w:szCs w:val="40"/>
        </w:rPr>
      </w:pPr>
      <w:r w:rsidRPr="000423D0">
        <w:rPr>
          <w:b/>
          <w:i/>
          <w:color w:val="006699"/>
          <w:sz w:val="40"/>
          <w:szCs w:val="40"/>
        </w:rPr>
        <w:t>MediaLife 8.12.16</w:t>
      </w:r>
    </w:p>
    <w:p w:rsidR="00D320ED" w:rsidRDefault="00D320ED" w:rsidP="00D320ED">
      <w:hyperlink r:id="rId6" w:history="1">
        <w:r w:rsidRPr="00C3641C">
          <w:rPr>
            <w:rStyle w:val="Hyperlink"/>
          </w:rPr>
          <w:t>http://www.medialifemagazine.com/ouch-girm-news-cord-cutting/</w:t>
        </w:r>
      </w:hyperlink>
    </w:p>
    <w:p w:rsidR="00D320ED" w:rsidRDefault="00D320ED" w:rsidP="00D320ED"/>
    <w:sectPr w:rsidR="00D3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ED"/>
    <w:rsid w:val="000423D0"/>
    <w:rsid w:val="004A14F9"/>
    <w:rsid w:val="0051611A"/>
    <w:rsid w:val="00746FC2"/>
    <w:rsid w:val="008E144F"/>
    <w:rsid w:val="00D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ouch-girm-news-cord-cutt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2016-08-12T12:09:00Z</dcterms:created>
  <dcterms:modified xsi:type="dcterms:W3CDTF">2016-08-12T12:32:00Z</dcterms:modified>
</cp:coreProperties>
</file>