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6A9EF73D" w14:textId="102B6107" w:rsidR="00582D15" w:rsidRPr="00582D15" w:rsidRDefault="00582D15" w:rsidP="00582D15">
      <w:pPr>
        <w:rPr>
          <w:b/>
          <w:bCs/>
          <w:color w:val="FFFF00"/>
          <w:sz w:val="36"/>
          <w:szCs w:val="36"/>
        </w:rPr>
      </w:pPr>
      <w:r w:rsidRPr="00582D15">
        <w:rPr>
          <w:b/>
          <w:bCs/>
          <w:color w:val="FFFF00"/>
          <w:sz w:val="36"/>
          <w:szCs w:val="36"/>
        </w:rPr>
        <w:t xml:space="preserve">Cable TV </w:t>
      </w:r>
      <w:r w:rsidRPr="00582D15">
        <w:rPr>
          <w:b/>
          <w:bCs/>
          <w:color w:val="FFFF00"/>
          <w:sz w:val="36"/>
          <w:szCs w:val="36"/>
        </w:rPr>
        <w:t>V</w:t>
      </w:r>
      <w:r w:rsidRPr="00582D15">
        <w:rPr>
          <w:b/>
          <w:bCs/>
          <w:color w:val="FFFF00"/>
          <w:sz w:val="36"/>
          <w:szCs w:val="36"/>
        </w:rPr>
        <w:t xml:space="preserve">iewing </w:t>
      </w:r>
      <w:r w:rsidRPr="00582D15">
        <w:rPr>
          <w:b/>
          <w:bCs/>
          <w:color w:val="FFFF00"/>
          <w:sz w:val="36"/>
          <w:szCs w:val="36"/>
        </w:rPr>
        <w:t>S</w:t>
      </w:r>
      <w:r w:rsidRPr="00582D15">
        <w:rPr>
          <w:b/>
          <w:bCs/>
          <w:color w:val="FFFF00"/>
          <w:sz w:val="36"/>
          <w:szCs w:val="36"/>
        </w:rPr>
        <w:t xml:space="preserve">hare </w:t>
      </w:r>
      <w:r w:rsidRPr="00582D15">
        <w:rPr>
          <w:b/>
          <w:bCs/>
          <w:color w:val="FFFF00"/>
          <w:sz w:val="36"/>
          <w:szCs w:val="36"/>
        </w:rPr>
        <w:t>I</w:t>
      </w:r>
      <w:r w:rsidRPr="00582D15">
        <w:rPr>
          <w:b/>
          <w:bCs/>
          <w:color w:val="FFFF00"/>
          <w:sz w:val="36"/>
          <w:szCs w:val="36"/>
        </w:rPr>
        <w:t xml:space="preserve">ncreases </w:t>
      </w:r>
      <w:r w:rsidRPr="00582D15">
        <w:rPr>
          <w:b/>
          <w:bCs/>
          <w:color w:val="FFFF00"/>
          <w:sz w:val="36"/>
          <w:szCs w:val="36"/>
        </w:rPr>
        <w:t>I</w:t>
      </w:r>
      <w:r w:rsidRPr="00582D15">
        <w:rPr>
          <w:b/>
          <w:bCs/>
          <w:color w:val="FFFF00"/>
          <w:sz w:val="36"/>
          <w:szCs w:val="36"/>
        </w:rPr>
        <w:t>n June</w:t>
      </w:r>
    </w:p>
    <w:p w14:paraId="6F7FBE64" w14:textId="2B4D2F84" w:rsidR="00582D15" w:rsidRPr="00582D15" w:rsidRDefault="00582D15" w:rsidP="00582D15">
      <w:pPr>
        <w:rPr>
          <w:sz w:val="36"/>
          <w:szCs w:val="36"/>
        </w:rPr>
      </w:pPr>
      <w:r w:rsidRPr="00582D15">
        <w:drawing>
          <wp:anchor distT="0" distB="0" distL="114300" distR="114300" simplePos="0" relativeHeight="251658240" behindDoc="1" locked="0" layoutInCell="1" allowOverlap="1" wp14:anchorId="14AC89FF" wp14:editId="7CF08E7D">
            <wp:simplePos x="0" y="0"/>
            <wp:positionH relativeFrom="column">
              <wp:posOffset>4770755</wp:posOffset>
            </wp:positionH>
            <wp:positionV relativeFrom="paragraph">
              <wp:posOffset>10160</wp:posOffset>
            </wp:positionV>
            <wp:extent cx="1390650" cy="1390650"/>
            <wp:effectExtent l="19050" t="0" r="19050" b="419100"/>
            <wp:wrapTight wrapText="bothSides">
              <wp:wrapPolygon edited="0">
                <wp:start x="296" y="0"/>
                <wp:lineTo x="-296" y="592"/>
                <wp:lineTo x="-296" y="27814"/>
                <wp:lineTo x="21600" y="27814"/>
                <wp:lineTo x="21600" y="4438"/>
                <wp:lineTo x="21304" y="888"/>
                <wp:lineTo x="21008" y="0"/>
                <wp:lineTo x="29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D15">
        <w:rPr>
          <w:sz w:val="36"/>
          <w:szCs w:val="36"/>
        </w:rPr>
        <w:t>Cable networks led television viewing during June, claiming 40% of the total time people spent watching, Nielsen reported. This was an increase of one percentage point from May, and streaming platforms' share grew the same amount.</w:t>
      </w:r>
    </w:p>
    <w:p w14:paraId="2DDB8288" w14:textId="4EE50A8C" w:rsidR="00FE75DF" w:rsidRPr="00582D15" w:rsidRDefault="00582D15" w:rsidP="00582D15">
      <w:pPr>
        <w:jc w:val="right"/>
        <w:rPr>
          <w:b/>
          <w:bCs/>
          <w:i/>
          <w:iCs/>
          <w:color w:val="FFFF00"/>
          <w:sz w:val="36"/>
          <w:szCs w:val="36"/>
        </w:rPr>
      </w:pPr>
      <w:r w:rsidRPr="00582D15">
        <w:rPr>
          <w:b/>
          <w:bCs/>
          <w:i/>
          <w:iCs/>
          <w:color w:val="FFFF00"/>
          <w:sz w:val="36"/>
          <w:szCs w:val="36"/>
        </w:rPr>
        <w:t xml:space="preserve">The Hollywood Reporter </w:t>
      </w:r>
      <w:r w:rsidRPr="00582D15">
        <w:rPr>
          <w:b/>
          <w:bCs/>
          <w:i/>
          <w:iCs/>
          <w:color w:val="FFFF00"/>
          <w:sz w:val="36"/>
          <w:szCs w:val="36"/>
        </w:rPr>
        <w:t>7.15.21</w:t>
      </w:r>
    </w:p>
    <w:p w14:paraId="43D28B74" w14:textId="4D9337AF" w:rsidR="00582D15" w:rsidRDefault="00582D15" w:rsidP="00582D15">
      <w:pPr>
        <w:jc w:val="right"/>
        <w:rPr>
          <w:i/>
          <w:iCs/>
          <w:sz w:val="28"/>
          <w:szCs w:val="28"/>
        </w:rPr>
      </w:pPr>
      <w:hyperlink r:id="rId5" w:history="1">
        <w:r w:rsidRPr="00582D15">
          <w:rPr>
            <w:rStyle w:val="Hyperlink"/>
            <w:i/>
            <w:iCs/>
            <w:sz w:val="28"/>
            <w:szCs w:val="28"/>
          </w:rPr>
          <w:t>https://www.hollywoodreporter.com/tv/tv-news/streaming-cable-grow-june-tv-usage-rankings-1234982811/</w:t>
        </w:r>
      </w:hyperlink>
    </w:p>
    <w:p w14:paraId="23CC0B58" w14:textId="459AB83B" w:rsidR="00582D15" w:rsidRDefault="00582D15" w:rsidP="00582D15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5B9A9975" w14:textId="2E469847" w:rsidR="00582D15" w:rsidRDefault="00582D15" w:rsidP="00582D15">
      <w:pPr>
        <w:jc w:val="right"/>
        <w:rPr>
          <w:i/>
          <w:iCs/>
          <w:sz w:val="28"/>
          <w:szCs w:val="28"/>
        </w:rPr>
      </w:pPr>
      <w:hyperlink r:id="rId6" w:history="1">
        <w:r w:rsidRPr="00BE78B6">
          <w:rPr>
            <w:rStyle w:val="Hyperlink"/>
            <w:i/>
            <w:iCs/>
            <w:sz w:val="28"/>
            <w:szCs w:val="28"/>
          </w:rPr>
          <w:t>https://i.pinimg.com/originals/d3/6d/34/d36d349467cc0a79999d5651a7d9d91d.jpg</w:t>
        </w:r>
      </w:hyperlink>
    </w:p>
    <w:p w14:paraId="3E3623E0" w14:textId="77777777" w:rsidR="00582D15" w:rsidRPr="00582D15" w:rsidRDefault="00582D15" w:rsidP="00582D15">
      <w:pPr>
        <w:jc w:val="right"/>
        <w:rPr>
          <w:i/>
          <w:iCs/>
          <w:sz w:val="28"/>
          <w:szCs w:val="28"/>
        </w:rPr>
      </w:pPr>
    </w:p>
    <w:p w14:paraId="64988BCD" w14:textId="77777777" w:rsidR="00582D15" w:rsidRDefault="00582D15" w:rsidP="00582D15"/>
    <w:sectPr w:rsidR="00582D15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15"/>
    <w:rsid w:val="003837C3"/>
    <w:rsid w:val="00582D15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5347F"/>
  <w15:chartTrackingRefBased/>
  <w15:docId w15:val="{C3258AB2-E764-4969-9F82-C356F809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.pinimg.com/originals/d3/6d/34/d36d349467cc0a79999d5651a7d9d91d.jpg" TargetMode="External"/><Relationship Id="rId5" Type="http://schemas.openxmlformats.org/officeDocument/2006/relationships/hyperlink" Target="https://www.hollywoodreporter.com/tv/tv-news/streaming-cable-grow-june-tv-usage-rankings-123498281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2021-07-16T18:51:00Z</dcterms:created>
  <dcterms:modified xsi:type="dcterms:W3CDTF">2021-07-16T18:56:00Z</dcterms:modified>
</cp:coreProperties>
</file>