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D0D0D" w:themeColor="text1" w:themeTint="F2"/>
  <w:body>
    <w:p w:rsidR="00653877" w:rsidRPr="00653877" w:rsidRDefault="00653877">
      <w:pPr>
        <w:rPr>
          <w:b/>
          <w:color w:val="FF0000"/>
          <w:sz w:val="40"/>
          <w:szCs w:val="40"/>
        </w:rPr>
      </w:pPr>
      <w:r w:rsidRPr="00653877">
        <w:rPr>
          <w:b/>
          <w:color w:val="FF0000"/>
          <w:sz w:val="40"/>
          <w:szCs w:val="40"/>
        </w:rPr>
        <w:t>Carnival Doesn't Shy Away From Triumph Crisis -- But Is Damage Done?</w:t>
      </w:r>
    </w:p>
    <w:p w:rsidR="00653877" w:rsidRPr="00653877" w:rsidRDefault="00653877" w:rsidP="00653877">
      <w:pPr>
        <w:rPr>
          <w:sz w:val="40"/>
          <w:szCs w:val="40"/>
        </w:rPr>
      </w:pPr>
      <w:r w:rsidRPr="00653877">
        <w:rPr>
          <w:sz w:val="40"/>
          <w:szCs w:val="40"/>
        </w:rPr>
        <w:t xml:space="preserve">Thanks to social media and wall-to-wall coverage by CNN, no one has failed to hear about the "cruise from hell," complete with tails of raw sewage running down cabin walls, no air conditioning and rotting food. Well aware of the potential fallout, Carnival Cruises' crisis team has sprung into action. It created a dedicated page on the Carnival website for news updates and has been consistently updating its Facebook page, which has more than 2 million likes. </w:t>
      </w:r>
    </w:p>
    <w:p w:rsidR="00653877" w:rsidRPr="00653877" w:rsidRDefault="00653877" w:rsidP="00653877">
      <w:pPr>
        <w:jc w:val="right"/>
        <w:rPr>
          <w:b/>
          <w:i/>
          <w:color w:val="FF0000"/>
          <w:sz w:val="40"/>
          <w:szCs w:val="40"/>
        </w:rPr>
      </w:pPr>
      <w:r w:rsidRPr="00653877">
        <w:rPr>
          <w:b/>
          <w:i/>
          <w:color w:val="FF0000"/>
          <w:sz w:val="40"/>
          <w:szCs w:val="40"/>
        </w:rPr>
        <w:t>Advertising Age 2.14.13</w:t>
      </w:r>
    </w:p>
    <w:p w:rsidR="00653877" w:rsidRDefault="00653877"/>
    <w:p w:rsidR="00653877" w:rsidRPr="00653877" w:rsidRDefault="00653877">
      <w:pPr>
        <w:rPr>
          <w:sz w:val="28"/>
          <w:szCs w:val="28"/>
        </w:rPr>
      </w:pPr>
      <w:hyperlink r:id="rId4" w:history="1">
        <w:r w:rsidRPr="00653877">
          <w:rPr>
            <w:rStyle w:val="Hyperlink"/>
            <w:sz w:val="28"/>
            <w:szCs w:val="28"/>
          </w:rPr>
          <w:t>http://adage.com/article/news/carnival-cruises-pr-response-triumph-crisis/239819/?utm_source=daily_email&amp;utm_medium=newsletter&amp;utm_campaign=adage</w:t>
        </w:r>
      </w:hyperlink>
    </w:p>
    <w:p w:rsidR="00653877" w:rsidRDefault="00653877"/>
    <w:p w:rsidR="00653877" w:rsidRDefault="00653877"/>
    <w:sectPr w:rsidR="00653877" w:rsidSect="00E70522">
      <w:pgSz w:w="12240" w:h="15840"/>
      <w:pgMar w:top="1296"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displayVerticalDrawingGridEvery w:val="2"/>
  <w:characterSpacingControl w:val="doNotCompress"/>
  <w:compat/>
  <w:rsids>
    <w:rsidRoot w:val="00653877"/>
    <w:rsid w:val="00031DA8"/>
    <w:rsid w:val="00241A67"/>
    <w:rsid w:val="00277B8E"/>
    <w:rsid w:val="003F7D46"/>
    <w:rsid w:val="0043147D"/>
    <w:rsid w:val="00653877"/>
    <w:rsid w:val="006B1E11"/>
    <w:rsid w:val="006F1409"/>
    <w:rsid w:val="00791D03"/>
    <w:rsid w:val="00872D1B"/>
    <w:rsid w:val="00977EDC"/>
    <w:rsid w:val="00D330EE"/>
    <w:rsid w:val="00E70522"/>
    <w:rsid w:val="00F1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Arial"/>
        <w:sz w:val="24"/>
        <w:szCs w:val="36"/>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8562711">
      <w:bodyDiv w:val="1"/>
      <w:marLeft w:val="0"/>
      <w:marRight w:val="0"/>
      <w:marTop w:val="0"/>
      <w:marBottom w:val="0"/>
      <w:divBdr>
        <w:top w:val="none" w:sz="0" w:space="0" w:color="auto"/>
        <w:left w:val="none" w:sz="0" w:space="0" w:color="auto"/>
        <w:bottom w:val="none" w:sz="0" w:space="0" w:color="auto"/>
        <w:right w:val="none" w:sz="0" w:space="0" w:color="auto"/>
      </w:divBdr>
      <w:divsChild>
        <w:div w:id="994378053">
          <w:marLeft w:val="0"/>
          <w:marRight w:val="0"/>
          <w:marTop w:val="0"/>
          <w:marBottom w:val="0"/>
          <w:divBdr>
            <w:top w:val="none" w:sz="0" w:space="0" w:color="auto"/>
            <w:left w:val="none" w:sz="0" w:space="0" w:color="auto"/>
            <w:bottom w:val="none" w:sz="0" w:space="0" w:color="auto"/>
            <w:right w:val="none" w:sz="0" w:space="0" w:color="auto"/>
          </w:divBdr>
          <w:divsChild>
            <w:div w:id="685449276">
              <w:marLeft w:val="0"/>
              <w:marRight w:val="0"/>
              <w:marTop w:val="0"/>
              <w:marBottom w:val="0"/>
              <w:divBdr>
                <w:top w:val="none" w:sz="0" w:space="0" w:color="auto"/>
                <w:left w:val="none" w:sz="0" w:space="0" w:color="auto"/>
                <w:bottom w:val="none" w:sz="0" w:space="0" w:color="auto"/>
                <w:right w:val="none" w:sz="0" w:space="0" w:color="auto"/>
              </w:divBdr>
              <w:divsChild>
                <w:div w:id="134177249">
                  <w:marLeft w:val="0"/>
                  <w:marRight w:val="0"/>
                  <w:marTop w:val="0"/>
                  <w:marBottom w:val="0"/>
                  <w:divBdr>
                    <w:top w:val="none" w:sz="0" w:space="0" w:color="auto"/>
                    <w:left w:val="none" w:sz="0" w:space="0" w:color="auto"/>
                    <w:bottom w:val="none" w:sz="0" w:space="0" w:color="auto"/>
                    <w:right w:val="none" w:sz="0" w:space="0" w:color="auto"/>
                  </w:divBdr>
                  <w:divsChild>
                    <w:div w:id="12005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2998">
      <w:bodyDiv w:val="1"/>
      <w:marLeft w:val="0"/>
      <w:marRight w:val="0"/>
      <w:marTop w:val="0"/>
      <w:marBottom w:val="0"/>
      <w:divBdr>
        <w:top w:val="none" w:sz="0" w:space="0" w:color="auto"/>
        <w:left w:val="none" w:sz="0" w:space="0" w:color="auto"/>
        <w:bottom w:val="none" w:sz="0" w:space="0" w:color="auto"/>
        <w:right w:val="none" w:sz="0" w:space="0" w:color="auto"/>
      </w:divBdr>
      <w:divsChild>
        <w:div w:id="982387716">
          <w:marLeft w:val="0"/>
          <w:marRight w:val="0"/>
          <w:marTop w:val="0"/>
          <w:marBottom w:val="0"/>
          <w:divBdr>
            <w:top w:val="none" w:sz="0" w:space="0" w:color="auto"/>
            <w:left w:val="none" w:sz="0" w:space="0" w:color="auto"/>
            <w:bottom w:val="none" w:sz="0" w:space="0" w:color="auto"/>
            <w:right w:val="none" w:sz="0" w:space="0" w:color="auto"/>
          </w:divBdr>
          <w:divsChild>
            <w:div w:id="239216607">
              <w:marLeft w:val="0"/>
              <w:marRight w:val="0"/>
              <w:marTop w:val="0"/>
              <w:marBottom w:val="0"/>
              <w:divBdr>
                <w:top w:val="none" w:sz="0" w:space="0" w:color="auto"/>
                <w:left w:val="none" w:sz="0" w:space="0" w:color="auto"/>
                <w:bottom w:val="none" w:sz="0" w:space="0" w:color="auto"/>
                <w:right w:val="none" w:sz="0" w:space="0" w:color="auto"/>
              </w:divBdr>
              <w:divsChild>
                <w:div w:id="89132350">
                  <w:marLeft w:val="0"/>
                  <w:marRight w:val="0"/>
                  <w:marTop w:val="0"/>
                  <w:marBottom w:val="0"/>
                  <w:divBdr>
                    <w:top w:val="none" w:sz="0" w:space="0" w:color="auto"/>
                    <w:left w:val="none" w:sz="0" w:space="0" w:color="auto"/>
                    <w:bottom w:val="none" w:sz="0" w:space="0" w:color="auto"/>
                    <w:right w:val="none" w:sz="0" w:space="0" w:color="auto"/>
                  </w:divBdr>
                  <w:divsChild>
                    <w:div w:id="1030763817">
                      <w:marLeft w:val="0"/>
                      <w:marRight w:val="0"/>
                      <w:marTop w:val="0"/>
                      <w:marBottom w:val="0"/>
                      <w:divBdr>
                        <w:top w:val="none" w:sz="0" w:space="0" w:color="auto"/>
                        <w:left w:val="none" w:sz="0" w:space="0" w:color="auto"/>
                        <w:bottom w:val="none" w:sz="0" w:space="0" w:color="auto"/>
                        <w:right w:val="none" w:sz="0" w:space="0" w:color="auto"/>
                      </w:divBdr>
                      <w:divsChild>
                        <w:div w:id="778838383">
                          <w:marLeft w:val="0"/>
                          <w:marRight w:val="0"/>
                          <w:marTop w:val="0"/>
                          <w:marBottom w:val="0"/>
                          <w:divBdr>
                            <w:top w:val="none" w:sz="0" w:space="0" w:color="auto"/>
                            <w:left w:val="none" w:sz="0" w:space="0" w:color="auto"/>
                            <w:bottom w:val="none" w:sz="0" w:space="0" w:color="auto"/>
                            <w:right w:val="none" w:sz="0" w:space="0" w:color="auto"/>
                          </w:divBdr>
                          <w:divsChild>
                            <w:div w:id="1139148311">
                              <w:marLeft w:val="0"/>
                              <w:marRight w:val="230"/>
                              <w:marTop w:val="58"/>
                              <w:marBottom w:val="115"/>
                              <w:divBdr>
                                <w:top w:val="none" w:sz="0" w:space="0" w:color="auto"/>
                                <w:left w:val="none" w:sz="0" w:space="0" w:color="auto"/>
                                <w:bottom w:val="none" w:sz="0" w:space="0" w:color="auto"/>
                                <w:right w:val="none" w:sz="0" w:space="0" w:color="auto"/>
                              </w:divBdr>
                              <w:divsChild>
                                <w:div w:id="1482237275">
                                  <w:marLeft w:val="0"/>
                                  <w:marRight w:val="0"/>
                                  <w:marTop w:val="0"/>
                                  <w:marBottom w:val="0"/>
                                  <w:divBdr>
                                    <w:top w:val="none" w:sz="0" w:space="0" w:color="auto"/>
                                    <w:left w:val="none" w:sz="0" w:space="0" w:color="auto"/>
                                    <w:bottom w:val="none" w:sz="0" w:space="0" w:color="auto"/>
                                    <w:right w:val="none" w:sz="0" w:space="0" w:color="auto"/>
                                  </w:divBdr>
                                </w:div>
                                <w:div w:id="749735825">
                                  <w:marLeft w:val="0"/>
                                  <w:marRight w:val="0"/>
                                  <w:marTop w:val="0"/>
                                  <w:marBottom w:val="0"/>
                                  <w:divBdr>
                                    <w:top w:val="none" w:sz="0" w:space="0" w:color="auto"/>
                                    <w:left w:val="none" w:sz="0" w:space="0" w:color="auto"/>
                                    <w:bottom w:val="single" w:sz="4" w:space="3" w:color="222222"/>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ge.com/article/news/carnival-cruises-pr-response-triumph-crisis/239819/?utm_source=daily_email&amp;utm_medium=newsletter&amp;utm_campaign=ad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Camden County College</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djacobs</dc:creator>
  <cp:keywords/>
  <dc:description/>
  <cp:lastModifiedBy>djacobs</cp:lastModifiedBy>
  <cp:revision>2</cp:revision>
  <dcterms:created xsi:type="dcterms:W3CDTF">2013-02-15T13:08:00Z</dcterms:created>
  <dcterms:modified xsi:type="dcterms:W3CDTF">2013-02-15T13:08:00Z</dcterms:modified>
</cp:coreProperties>
</file>