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F175D" w:rsidRPr="00A443B9" w:rsidRDefault="00A443B9">
      <w:pPr>
        <w:rPr>
          <w:b/>
          <w:color w:val="0000FF"/>
          <w:sz w:val="36"/>
        </w:rPr>
      </w:pPr>
      <w:r>
        <w:rPr>
          <w:b/>
          <w:color w:val="0000FF"/>
          <w:sz w:val="36"/>
        </w:rPr>
        <w:t>CEOs Urge Congress t</w:t>
      </w:r>
      <w:bookmarkStart w:id="0" w:name="_GoBack"/>
      <w:bookmarkEnd w:id="0"/>
      <w:r w:rsidRPr="00A443B9">
        <w:rPr>
          <w:b/>
          <w:color w:val="0000FF"/>
          <w:sz w:val="36"/>
        </w:rPr>
        <w:t>o Expand Gun Background Checks</w:t>
      </w:r>
    </w:p>
    <w:p w:rsidR="00A443B9" w:rsidRPr="00A443B9" w:rsidRDefault="00A443B9">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7101C31" wp14:editId="301647FD">
            <wp:simplePos x="0" y="0"/>
            <wp:positionH relativeFrom="column">
              <wp:posOffset>4792980</wp:posOffset>
            </wp:positionH>
            <wp:positionV relativeFrom="paragraph">
              <wp:posOffset>61595</wp:posOffset>
            </wp:positionV>
            <wp:extent cx="1237615" cy="1860550"/>
            <wp:effectExtent l="0" t="0" r="635" b="6350"/>
            <wp:wrapTight wrapText="bothSides">
              <wp:wrapPolygon edited="0">
                <wp:start x="0" y="0"/>
                <wp:lineTo x="0" y="21453"/>
                <wp:lineTo x="21279" y="21453"/>
                <wp:lineTo x="2127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761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B9">
        <w:rPr>
          <w:sz w:val="36"/>
        </w:rPr>
        <w:t>Blake Mycoskie, founder of TOMS shoes, supports causes like access to clean water and eye care in poor countries. But embracing something as controversial as gun control is different.  He says his board of directors debated whether he should engage on a political issue unrelated to their business.</w:t>
      </w:r>
    </w:p>
    <w:p w:rsidR="00A443B9" w:rsidRPr="00A443B9" w:rsidRDefault="00A443B9" w:rsidP="00A443B9">
      <w:pPr>
        <w:jc w:val="right"/>
        <w:rPr>
          <w:b/>
          <w:i/>
          <w:color w:val="0000FF"/>
          <w:sz w:val="36"/>
        </w:rPr>
      </w:pPr>
      <w:r w:rsidRPr="00A443B9">
        <w:rPr>
          <w:b/>
          <w:i/>
          <w:color w:val="0000FF"/>
          <w:sz w:val="36"/>
        </w:rPr>
        <w:t>National Public Radio 2.25.19</w:t>
      </w:r>
    </w:p>
    <w:p w:rsidR="00A443B9" w:rsidRDefault="00A443B9">
      <w:hyperlink r:id="rId6" w:history="1">
        <w:r w:rsidRPr="00654315">
          <w:rPr>
            <w:rStyle w:val="Hyperlink"/>
          </w:rPr>
          <w:t>https://www.npr.org/2019/02/25/697839273/ceos-urge-congress-to-expand-gun-background-checks</w:t>
        </w:r>
      </w:hyperlink>
    </w:p>
    <w:p w:rsidR="00A443B9" w:rsidRDefault="00A443B9">
      <w:r>
        <w:t>Image credit:</w:t>
      </w:r>
    </w:p>
    <w:p w:rsidR="00A443B9" w:rsidRDefault="00A443B9">
      <w:hyperlink r:id="rId7" w:history="1">
        <w:r w:rsidRPr="00654315">
          <w:rPr>
            <w:rStyle w:val="Hyperlink"/>
          </w:rPr>
          <w:t>http://www4.pictures.zimbio.com/gi/Fast+Company+Innovation+Festival+Creativity+QIC0yytnswgx.jpg</w:t>
        </w:r>
      </w:hyperlink>
    </w:p>
    <w:p w:rsidR="00A443B9" w:rsidRDefault="00A443B9"/>
    <w:p w:rsidR="00A443B9" w:rsidRDefault="00A443B9"/>
    <w:sectPr w:rsidR="00A443B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B9"/>
    <w:rsid w:val="00194E35"/>
    <w:rsid w:val="00226A80"/>
    <w:rsid w:val="00A443B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3B9"/>
    <w:rPr>
      <w:color w:val="0000FF" w:themeColor="hyperlink"/>
      <w:u w:val="single"/>
    </w:rPr>
  </w:style>
  <w:style w:type="paragraph" w:styleId="BalloonText">
    <w:name w:val="Balloon Text"/>
    <w:basedOn w:val="Normal"/>
    <w:link w:val="BalloonTextChar"/>
    <w:uiPriority w:val="99"/>
    <w:semiHidden/>
    <w:unhideWhenUsed/>
    <w:rsid w:val="00A4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3B9"/>
    <w:rPr>
      <w:color w:val="0000FF" w:themeColor="hyperlink"/>
      <w:u w:val="single"/>
    </w:rPr>
  </w:style>
  <w:style w:type="paragraph" w:styleId="BalloonText">
    <w:name w:val="Balloon Text"/>
    <w:basedOn w:val="Normal"/>
    <w:link w:val="BalloonTextChar"/>
    <w:uiPriority w:val="99"/>
    <w:semiHidden/>
    <w:unhideWhenUsed/>
    <w:rsid w:val="00A4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pictures.zimbio.com/gi/Fast+Company+Innovation+Festival+Creativity+QIC0yytnswgx.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pr.org/2019/02/25/697839273/ceos-urge-congress-to-expand-gun-background-check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2019-02-26T13:27:00Z</dcterms:created>
  <dcterms:modified xsi:type="dcterms:W3CDTF">2019-02-26T13:31:00Z</dcterms:modified>
</cp:coreProperties>
</file>