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46B031E0" w14:textId="46D9A528" w:rsidR="00C7682B" w:rsidRPr="00C7682B" w:rsidRDefault="00C7682B" w:rsidP="00C7682B">
      <w:pPr>
        <w:rPr>
          <w:b/>
          <w:bCs/>
          <w:color w:val="0000CC"/>
          <w:sz w:val="36"/>
          <w:szCs w:val="36"/>
        </w:rPr>
      </w:pPr>
      <w:r w:rsidRPr="00C7682B">
        <w:rPr>
          <w:b/>
          <w:bCs/>
          <w:color w:val="0000CC"/>
          <w:sz w:val="36"/>
          <w:szCs w:val="36"/>
        </w:rPr>
        <w:t xml:space="preserve">Comcast </w:t>
      </w:r>
      <w:r w:rsidRPr="00C7682B">
        <w:rPr>
          <w:b/>
          <w:bCs/>
          <w:color w:val="0000CC"/>
          <w:sz w:val="36"/>
          <w:szCs w:val="36"/>
        </w:rPr>
        <w:t>A</w:t>
      </w:r>
      <w:r w:rsidRPr="00C7682B">
        <w:rPr>
          <w:b/>
          <w:bCs/>
          <w:color w:val="0000CC"/>
          <w:sz w:val="36"/>
          <w:szCs w:val="36"/>
        </w:rPr>
        <w:t xml:space="preserve">cquires </w:t>
      </w:r>
      <w:r w:rsidRPr="00C7682B">
        <w:rPr>
          <w:b/>
          <w:bCs/>
          <w:color w:val="0000CC"/>
          <w:sz w:val="36"/>
          <w:szCs w:val="36"/>
        </w:rPr>
        <w:t>M</w:t>
      </w:r>
      <w:r w:rsidRPr="00C7682B">
        <w:rPr>
          <w:b/>
          <w:bCs/>
          <w:color w:val="0000CC"/>
          <w:sz w:val="36"/>
          <w:szCs w:val="36"/>
        </w:rPr>
        <w:t xml:space="preserve">unicipal </w:t>
      </w:r>
      <w:r w:rsidRPr="00C7682B">
        <w:rPr>
          <w:b/>
          <w:bCs/>
          <w:color w:val="0000CC"/>
          <w:sz w:val="36"/>
          <w:szCs w:val="36"/>
        </w:rPr>
        <w:t>B</w:t>
      </w:r>
      <w:r w:rsidRPr="00C7682B">
        <w:rPr>
          <w:b/>
          <w:bCs/>
          <w:color w:val="0000CC"/>
          <w:sz w:val="36"/>
          <w:szCs w:val="36"/>
        </w:rPr>
        <w:t xml:space="preserve">roadband </w:t>
      </w:r>
      <w:r w:rsidRPr="00C7682B">
        <w:rPr>
          <w:b/>
          <w:bCs/>
          <w:color w:val="0000CC"/>
          <w:sz w:val="36"/>
          <w:szCs w:val="36"/>
        </w:rPr>
        <w:t>S</w:t>
      </w:r>
      <w:r w:rsidRPr="00C7682B">
        <w:rPr>
          <w:b/>
          <w:bCs/>
          <w:color w:val="0000CC"/>
          <w:sz w:val="36"/>
          <w:szCs w:val="36"/>
        </w:rPr>
        <w:t xml:space="preserve">ystems </w:t>
      </w:r>
      <w:r w:rsidRPr="00C7682B">
        <w:rPr>
          <w:b/>
          <w:bCs/>
          <w:color w:val="0000CC"/>
          <w:sz w:val="36"/>
          <w:szCs w:val="36"/>
        </w:rPr>
        <w:t>I</w:t>
      </w:r>
      <w:r w:rsidRPr="00C7682B">
        <w:rPr>
          <w:b/>
          <w:bCs/>
          <w:color w:val="0000CC"/>
          <w:sz w:val="36"/>
          <w:szCs w:val="36"/>
        </w:rPr>
        <w:t>n Mass.</w:t>
      </w:r>
    </w:p>
    <w:p w14:paraId="70763ECE" w14:textId="723917F0" w:rsidR="00C7682B" w:rsidRPr="00C7682B" w:rsidRDefault="00C7682B" w:rsidP="00C7682B">
      <w:pPr>
        <w:rPr>
          <w:sz w:val="36"/>
          <w:szCs w:val="36"/>
        </w:rPr>
      </w:pPr>
      <w:r w:rsidRPr="00C7682B">
        <w:rPr>
          <w:noProof/>
          <w:sz w:val="36"/>
          <w:szCs w:val="36"/>
        </w:rPr>
        <w:drawing>
          <wp:anchor distT="0" distB="0" distL="114300" distR="114300" simplePos="0" relativeHeight="251658240" behindDoc="1" locked="0" layoutInCell="1" allowOverlap="1" wp14:anchorId="576CA297" wp14:editId="7C05C02A">
            <wp:simplePos x="0" y="0"/>
            <wp:positionH relativeFrom="margin">
              <wp:align>right</wp:align>
            </wp:positionH>
            <wp:positionV relativeFrom="paragraph">
              <wp:posOffset>540891</wp:posOffset>
            </wp:positionV>
            <wp:extent cx="1654810" cy="824230"/>
            <wp:effectExtent l="0" t="0" r="2540" b="0"/>
            <wp:wrapTight wrapText="bothSides">
              <wp:wrapPolygon edited="0">
                <wp:start x="0" y="0"/>
                <wp:lineTo x="0" y="20968"/>
                <wp:lineTo x="21384" y="20968"/>
                <wp:lineTo x="2138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4810" cy="824230"/>
                    </a:xfrm>
                    <a:prstGeom prst="rect">
                      <a:avLst/>
                    </a:prstGeom>
                  </pic:spPr>
                </pic:pic>
              </a:graphicData>
            </a:graphic>
            <wp14:sizeRelH relativeFrom="page">
              <wp14:pctWidth>0</wp14:pctWidth>
            </wp14:sizeRelH>
            <wp14:sizeRelV relativeFrom="page">
              <wp14:pctHeight>0</wp14:pctHeight>
            </wp14:sizeRelV>
          </wp:anchor>
        </w:drawing>
      </w:r>
      <w:r w:rsidRPr="00C7682B">
        <w:rPr>
          <w:sz w:val="36"/>
          <w:szCs w:val="36"/>
        </w:rPr>
        <w:t>Comcast has bought a pair of small municipal broadband systems in Braintree and Russell, Mass., for an undisclosed price, as the towns say it would be too costly to upgrade their networks by themselves. The cable company will gain roughly 2,500 subscribers from Braintree Electric Light Department and an unstated number from Russell Municipal Cable TV.</w:t>
      </w:r>
    </w:p>
    <w:p w14:paraId="0C7C1199" w14:textId="4547A8E9" w:rsidR="00FE75DF" w:rsidRDefault="00C7682B" w:rsidP="00C7682B">
      <w:pPr>
        <w:jc w:val="right"/>
        <w:rPr>
          <w:b/>
          <w:bCs/>
          <w:i/>
          <w:iCs/>
          <w:color w:val="0000CC"/>
          <w:sz w:val="36"/>
          <w:szCs w:val="36"/>
        </w:rPr>
      </w:pPr>
      <w:r w:rsidRPr="00C7682B">
        <w:rPr>
          <w:b/>
          <w:bCs/>
          <w:i/>
          <w:iCs/>
          <w:color w:val="0000CC"/>
          <w:sz w:val="36"/>
          <w:szCs w:val="36"/>
        </w:rPr>
        <w:t>Light Reading 12/2</w:t>
      </w:r>
      <w:r w:rsidRPr="00C7682B">
        <w:rPr>
          <w:b/>
          <w:bCs/>
          <w:i/>
          <w:iCs/>
          <w:color w:val="0000CC"/>
          <w:sz w:val="36"/>
          <w:szCs w:val="36"/>
        </w:rPr>
        <w:t>/21</w:t>
      </w:r>
    </w:p>
    <w:p w14:paraId="63D62783" w14:textId="435600AA" w:rsidR="00C7682B" w:rsidRPr="00C7682B" w:rsidRDefault="00C7682B" w:rsidP="00C7682B">
      <w:pPr>
        <w:jc w:val="right"/>
        <w:rPr>
          <w:b/>
          <w:bCs/>
          <w:i/>
          <w:iCs/>
          <w:color w:val="0000CC"/>
          <w:sz w:val="28"/>
          <w:szCs w:val="28"/>
        </w:rPr>
      </w:pPr>
      <w:hyperlink r:id="rId5" w:history="1">
        <w:r w:rsidRPr="00C7682B">
          <w:rPr>
            <w:rStyle w:val="Hyperlink"/>
            <w:b/>
            <w:bCs/>
            <w:i/>
            <w:iCs/>
            <w:sz w:val="28"/>
            <w:szCs w:val="28"/>
          </w:rPr>
          <w:t>https://www.lightreading.com/cable-tech/comcast-travels-manda-path-in-massachusetts-/d/d-id/773856</w:t>
        </w:r>
      </w:hyperlink>
      <w:r w:rsidRPr="00C7682B">
        <w:rPr>
          <w:b/>
          <w:bCs/>
          <w:i/>
          <w:iCs/>
          <w:color w:val="0000CC"/>
          <w:sz w:val="28"/>
          <w:szCs w:val="28"/>
        </w:rPr>
        <w:t>?</w:t>
      </w:r>
    </w:p>
    <w:sectPr w:rsidR="00C7682B" w:rsidRPr="00C7682B"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2B"/>
    <w:rsid w:val="003837C3"/>
    <w:rsid w:val="00C7682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0222"/>
  <w15:chartTrackingRefBased/>
  <w15:docId w15:val="{404C0367-C2BD-491B-8EDF-899572C4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82B"/>
    <w:rPr>
      <w:color w:val="0563C1" w:themeColor="hyperlink"/>
      <w:u w:val="single"/>
    </w:rPr>
  </w:style>
  <w:style w:type="character" w:styleId="UnresolvedMention">
    <w:name w:val="Unresolved Mention"/>
    <w:basedOn w:val="DefaultParagraphFont"/>
    <w:uiPriority w:val="99"/>
    <w:semiHidden/>
    <w:unhideWhenUsed/>
    <w:rsid w:val="00C76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ghtreading.com/cable-tech/comcast-travels-manda-path-in-massachusetts-/d/d-id/77385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2021-12-03T19:24:00Z</dcterms:created>
  <dcterms:modified xsi:type="dcterms:W3CDTF">2021-12-03T19:28:00Z</dcterms:modified>
</cp:coreProperties>
</file>