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277425" w:rsidRPr="00277425" w:rsidRDefault="00277425" w:rsidP="00277425">
      <w:pPr>
        <w:rPr>
          <w:b/>
          <w:color w:val="FF0000"/>
          <w:sz w:val="40"/>
        </w:rPr>
      </w:pPr>
      <w:r w:rsidRPr="00277425">
        <w:rPr>
          <w:b/>
          <w:color w:val="FF0000"/>
          <w:sz w:val="40"/>
        </w:rPr>
        <w:t>Comcast Selling $18 Streaming TV Service</w:t>
      </w:r>
    </w:p>
    <w:p w:rsidR="00CF175D" w:rsidRPr="00277425" w:rsidRDefault="00277425" w:rsidP="00277425">
      <w:pPr>
        <w:rPr>
          <w:sz w:val="40"/>
        </w:rPr>
      </w:pPr>
      <w:r w:rsidRPr="00277425"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6A571C28" wp14:editId="2AE017DA">
            <wp:simplePos x="0" y="0"/>
            <wp:positionH relativeFrom="column">
              <wp:posOffset>4405630</wp:posOffset>
            </wp:positionH>
            <wp:positionV relativeFrom="paragraph">
              <wp:posOffset>812165</wp:posOffset>
            </wp:positionV>
            <wp:extent cx="1987550" cy="1116965"/>
            <wp:effectExtent l="0" t="0" r="0" b="0"/>
            <wp:wrapTight wrapText="bothSides">
              <wp:wrapPolygon edited="0">
                <wp:start x="9937" y="2210"/>
                <wp:lineTo x="8281" y="5157"/>
                <wp:lineTo x="8281" y="8473"/>
                <wp:lineTo x="2277" y="9578"/>
                <wp:lineTo x="1242" y="12157"/>
                <wp:lineTo x="2277" y="15841"/>
                <wp:lineTo x="19875" y="15841"/>
                <wp:lineTo x="19875" y="14736"/>
                <wp:lineTo x="20910" y="9947"/>
                <wp:lineTo x="20082" y="9578"/>
                <wp:lineTo x="13664" y="8105"/>
                <wp:lineTo x="13871" y="5526"/>
                <wp:lineTo x="12008" y="2210"/>
                <wp:lineTo x="9937" y="221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cast-Corp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425">
        <w:rPr>
          <w:sz w:val="40"/>
        </w:rPr>
        <w:t>Comcast would rather you buy a lot of TV from them, not a little. But if you want to buy a little, they’ll sell you that, too: The biggest pay TV provider in the country is starting to sell an $18-a-month “sk</w:t>
      </w:r>
      <w:bookmarkStart w:id="0" w:name="_GoBack"/>
      <w:bookmarkEnd w:id="0"/>
      <w:r w:rsidRPr="00277425">
        <w:rPr>
          <w:sz w:val="40"/>
        </w:rPr>
        <w:t>inny bundle” which gives you a handful of TV channels, primarily the big broadcasters. Comcast is marketing this one to a subset of its customers — those who use it for internet but aren’t paying it for TV.</w:t>
      </w:r>
    </w:p>
    <w:p w:rsidR="00277425" w:rsidRPr="00277425" w:rsidRDefault="00277425" w:rsidP="00277425">
      <w:pPr>
        <w:jc w:val="right"/>
        <w:rPr>
          <w:b/>
          <w:i/>
          <w:color w:val="FF0000"/>
          <w:sz w:val="40"/>
        </w:rPr>
      </w:pPr>
      <w:r w:rsidRPr="00277425">
        <w:rPr>
          <w:b/>
          <w:i/>
          <w:color w:val="FF0000"/>
          <w:sz w:val="40"/>
        </w:rPr>
        <w:t>Recode</w:t>
      </w:r>
      <w:r w:rsidRPr="00277425">
        <w:rPr>
          <w:b/>
          <w:i/>
          <w:color w:val="FF0000"/>
          <w:sz w:val="40"/>
        </w:rPr>
        <w:t xml:space="preserve"> 9.27.17</w:t>
      </w:r>
    </w:p>
    <w:p w:rsidR="00277425" w:rsidRDefault="00277425" w:rsidP="00277425">
      <w:hyperlink r:id="rId6" w:history="1">
        <w:r w:rsidRPr="0085584F">
          <w:rPr>
            <w:rStyle w:val="Hyperlink"/>
          </w:rPr>
          <w:t>https://www.recode.net/2017/9/27/16374620/comcast-streaming-tv-18-month</w:t>
        </w:r>
      </w:hyperlink>
    </w:p>
    <w:p w:rsidR="00277425" w:rsidRDefault="00277425" w:rsidP="00277425">
      <w:r>
        <w:t xml:space="preserve">  </w:t>
      </w:r>
    </w:p>
    <w:p w:rsidR="00277425" w:rsidRDefault="00277425" w:rsidP="00277425"/>
    <w:sectPr w:rsidR="0027742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25"/>
    <w:rsid w:val="00194E35"/>
    <w:rsid w:val="00226A80"/>
    <w:rsid w:val="00277425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4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4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code.net/2017/9/27/16374620/comcast-streaming-tv-18-mon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2017-09-28T16:46:00Z</dcterms:created>
  <dcterms:modified xsi:type="dcterms:W3CDTF">2017-09-28T16:49:00Z</dcterms:modified>
</cp:coreProperties>
</file>