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527E55" w:rsidRPr="00527E55" w:rsidRDefault="00527E55" w:rsidP="00527E55">
      <w:pPr>
        <w:rPr>
          <w:b/>
          <w:color w:val="FF0000"/>
          <w:sz w:val="36"/>
        </w:rPr>
      </w:pPr>
      <w:r w:rsidRPr="00527E55">
        <w:rPr>
          <w:b/>
          <w:color w:val="FF0000"/>
          <w:sz w:val="36"/>
        </w:rPr>
        <w:t>Cumulus Notes 3.2% Revenue G</w:t>
      </w:r>
      <w:r w:rsidRPr="00527E55">
        <w:rPr>
          <w:b/>
          <w:color w:val="FF0000"/>
          <w:sz w:val="36"/>
        </w:rPr>
        <w:t xml:space="preserve">ain </w:t>
      </w:r>
    </w:p>
    <w:p w:rsidR="00527E55" w:rsidRPr="00527E55" w:rsidRDefault="00527E55" w:rsidP="00527E55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4F760B8B" wp14:editId="7EA5BA12">
            <wp:simplePos x="0" y="0"/>
            <wp:positionH relativeFrom="column">
              <wp:posOffset>4888230</wp:posOffset>
            </wp:positionH>
            <wp:positionV relativeFrom="paragraph">
              <wp:posOffset>92075</wp:posOffset>
            </wp:positionV>
            <wp:extent cx="1510030" cy="1116330"/>
            <wp:effectExtent l="0" t="0" r="0" b="7620"/>
            <wp:wrapTight wrapText="bothSides">
              <wp:wrapPolygon edited="0">
                <wp:start x="0" y="0"/>
                <wp:lineTo x="0" y="21379"/>
                <wp:lineTo x="21255" y="21379"/>
                <wp:lineTo x="212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mulus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E55">
        <w:rPr>
          <w:sz w:val="36"/>
        </w:rPr>
        <w:t xml:space="preserve">Cumulus' revenue rose by 3.2% during the last quarter, a number that excludes gains </w:t>
      </w:r>
      <w:bookmarkStart w:id="0" w:name="_GoBack"/>
      <w:bookmarkEnd w:id="0"/>
      <w:r w:rsidRPr="00527E55">
        <w:rPr>
          <w:sz w:val="36"/>
        </w:rPr>
        <w:t>from political content. The company says it has paid off $275 million worth of debt since it emerged from bankruptcy.</w:t>
      </w:r>
    </w:p>
    <w:p w:rsidR="00CF175D" w:rsidRDefault="00527E55" w:rsidP="00527E55">
      <w:pPr>
        <w:jc w:val="right"/>
        <w:rPr>
          <w:b/>
          <w:i/>
          <w:color w:val="FF0000"/>
          <w:sz w:val="36"/>
        </w:rPr>
      </w:pPr>
      <w:r w:rsidRPr="00527E55">
        <w:rPr>
          <w:b/>
          <w:i/>
          <w:color w:val="FF0000"/>
          <w:sz w:val="36"/>
        </w:rPr>
        <w:t>Radio Ink 11/11/19</w:t>
      </w:r>
    </w:p>
    <w:p w:rsidR="00527E55" w:rsidRPr="00527E55" w:rsidRDefault="00527E55" w:rsidP="00527E55">
      <w:pPr>
        <w:jc w:val="right"/>
        <w:rPr>
          <w:b/>
          <w:i/>
          <w:color w:val="FF0000"/>
          <w:sz w:val="28"/>
        </w:rPr>
      </w:pPr>
      <w:hyperlink r:id="rId6" w:history="1">
        <w:r w:rsidRPr="00527E55">
          <w:rPr>
            <w:rStyle w:val="Hyperlink"/>
            <w:b/>
            <w:i/>
            <w:sz w:val="28"/>
          </w:rPr>
          <w:t>https://radioink.com/2019/11/11/cumulus-same-station-revenue-up-3-2/</w:t>
        </w:r>
      </w:hyperlink>
      <w:r w:rsidRPr="00527E55">
        <w:rPr>
          <w:b/>
          <w:i/>
          <w:color w:val="FF0000"/>
          <w:sz w:val="28"/>
        </w:rPr>
        <w:t xml:space="preserve"> </w:t>
      </w:r>
    </w:p>
    <w:sectPr w:rsidR="00527E55" w:rsidRPr="00527E5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55"/>
    <w:rsid w:val="00194E35"/>
    <w:rsid w:val="00226A80"/>
    <w:rsid w:val="00527E55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E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7E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E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7E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adioink.com/2019/11/11/cumulus-same-station-revenue-up-3-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2019-11-12T20:04:00Z</dcterms:created>
  <dcterms:modified xsi:type="dcterms:W3CDTF">2019-11-12T20:07:00Z</dcterms:modified>
</cp:coreProperties>
</file>