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D34A9" w:rsidRPr="001D34A9" w:rsidRDefault="001D34A9" w:rsidP="001D34A9">
      <w:pPr>
        <w:rPr>
          <w:b/>
          <w:color w:val="336600"/>
          <w:sz w:val="36"/>
        </w:rPr>
      </w:pPr>
      <w:r w:rsidRPr="001D34A9">
        <w:rPr>
          <w:b/>
          <w:color w:val="336600"/>
          <w:sz w:val="36"/>
        </w:rPr>
        <w:t>Customers Cutting Satellite TV Are Keeping C</w:t>
      </w:r>
      <w:r w:rsidRPr="001D34A9">
        <w:rPr>
          <w:b/>
          <w:color w:val="336600"/>
          <w:sz w:val="36"/>
        </w:rPr>
        <w:t>able</w:t>
      </w:r>
    </w:p>
    <w:p w:rsidR="001D34A9" w:rsidRPr="001D34A9" w:rsidRDefault="001D34A9" w:rsidP="001D34A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8EA38B" wp14:editId="7524ED6D">
            <wp:simplePos x="0" y="0"/>
            <wp:positionH relativeFrom="column">
              <wp:posOffset>4051300</wp:posOffset>
            </wp:positionH>
            <wp:positionV relativeFrom="paragraph">
              <wp:posOffset>402590</wp:posOffset>
            </wp:positionV>
            <wp:extent cx="1667510" cy="1144905"/>
            <wp:effectExtent l="0" t="0" r="8890" b="0"/>
            <wp:wrapTight wrapText="bothSides">
              <wp:wrapPolygon edited="0">
                <wp:start x="0" y="0"/>
                <wp:lineTo x="0" y="21205"/>
                <wp:lineTo x="21468" y="21205"/>
                <wp:lineTo x="2146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4A9">
        <w:rPr>
          <w:sz w:val="36"/>
        </w:rPr>
        <w:t>A large portion of the customers leaving DIRECTV and DISH are either keeping existing subscriptions to cable broadband or picking up new TV contracts, a Cowen report states. The report goes on to note that satellite subscribers had a 56/44 mix of cable and telco broadband in Cowen's latest survey.</w:t>
      </w:r>
    </w:p>
    <w:p w:rsidR="008E144F" w:rsidRDefault="001D34A9" w:rsidP="001D34A9">
      <w:pPr>
        <w:jc w:val="right"/>
        <w:rPr>
          <w:b/>
          <w:i/>
          <w:color w:val="336600"/>
          <w:sz w:val="36"/>
        </w:rPr>
      </w:pPr>
      <w:r w:rsidRPr="001D34A9">
        <w:rPr>
          <w:b/>
          <w:i/>
          <w:color w:val="336600"/>
          <w:sz w:val="36"/>
        </w:rPr>
        <w:t>Multichannel News 7/17/19</w:t>
      </w:r>
    </w:p>
    <w:p w:rsidR="001D34A9" w:rsidRDefault="001D34A9" w:rsidP="001D34A9">
      <w:pPr>
        <w:jc w:val="right"/>
        <w:rPr>
          <w:b/>
          <w:i/>
          <w:color w:val="336600"/>
          <w:sz w:val="28"/>
        </w:rPr>
      </w:pPr>
      <w:hyperlink r:id="rId6" w:history="1">
        <w:r w:rsidRPr="001D34A9">
          <w:rPr>
            <w:rStyle w:val="Hyperlink"/>
            <w:b/>
            <w:i/>
            <w:sz w:val="28"/>
          </w:rPr>
          <w:t>https://www.multichannel.com/news/cable-stealing-outsized-share-of-satellite-tv-quitters</w:t>
        </w:r>
      </w:hyperlink>
    </w:p>
    <w:p w:rsidR="001D34A9" w:rsidRDefault="001D34A9" w:rsidP="001D34A9">
      <w:pPr>
        <w:jc w:val="right"/>
        <w:rPr>
          <w:b/>
          <w:i/>
          <w:color w:val="336600"/>
          <w:sz w:val="28"/>
        </w:rPr>
      </w:pPr>
      <w:r>
        <w:rPr>
          <w:b/>
          <w:i/>
          <w:color w:val="336600"/>
          <w:sz w:val="28"/>
        </w:rPr>
        <w:t>Image credit:</w:t>
      </w:r>
    </w:p>
    <w:p w:rsidR="001D34A9" w:rsidRDefault="001D34A9" w:rsidP="001D34A9">
      <w:pPr>
        <w:jc w:val="right"/>
        <w:rPr>
          <w:b/>
          <w:i/>
          <w:color w:val="336600"/>
          <w:sz w:val="28"/>
        </w:rPr>
      </w:pPr>
      <w:hyperlink r:id="rId7" w:history="1">
        <w:r w:rsidRPr="0028327D">
          <w:rPr>
            <w:rStyle w:val="Hyperlink"/>
            <w:b/>
            <w:i/>
            <w:sz w:val="28"/>
          </w:rPr>
          <w:t>http://removeandreplace.com/wp-content/uploads/2013/09/Satellite-Dish-With-HD-Antenna.jpg</w:t>
        </w:r>
      </w:hyperlink>
    </w:p>
    <w:p w:rsidR="001D34A9" w:rsidRPr="001D34A9" w:rsidRDefault="001D34A9" w:rsidP="001D34A9">
      <w:pPr>
        <w:jc w:val="right"/>
        <w:rPr>
          <w:b/>
          <w:i/>
          <w:color w:val="336600"/>
          <w:sz w:val="28"/>
        </w:rPr>
      </w:pPr>
      <w:bookmarkStart w:id="0" w:name="_GoBack"/>
      <w:bookmarkEnd w:id="0"/>
    </w:p>
    <w:p w:rsidR="001D34A9" w:rsidRPr="001D34A9" w:rsidRDefault="001D34A9" w:rsidP="001D34A9">
      <w:pPr>
        <w:jc w:val="right"/>
        <w:rPr>
          <w:b/>
          <w:i/>
          <w:color w:val="336600"/>
          <w:sz w:val="36"/>
        </w:rPr>
      </w:pPr>
    </w:p>
    <w:sectPr w:rsidR="001D34A9" w:rsidRPr="001D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A9"/>
    <w:rsid w:val="001D34A9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34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moveandreplace.com/wp-content/uploads/2013/09/Satellite-Dish-With-HD-Antenn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ultichannel.com/news/cable-stealing-outsized-share-of-satellite-tv-quitte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2019-07-19T00:10:00Z</dcterms:created>
  <dcterms:modified xsi:type="dcterms:W3CDTF">2019-07-19T00:15:00Z</dcterms:modified>
</cp:coreProperties>
</file>