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1EB78E5" w14:textId="2A13ABCC" w:rsidR="00724AB4" w:rsidRPr="0039175B" w:rsidRDefault="00724AB4" w:rsidP="00724AB4">
      <w:pPr>
        <w:rPr>
          <w:b/>
          <w:bCs/>
          <w:color w:val="FF0000"/>
          <w:sz w:val="36"/>
          <w:szCs w:val="36"/>
        </w:rPr>
      </w:pPr>
      <w:r w:rsidRPr="0039175B">
        <w:rPr>
          <w:b/>
          <w:bCs/>
          <w:color w:val="FF0000"/>
          <w:sz w:val="36"/>
          <w:szCs w:val="36"/>
        </w:rPr>
        <w:t xml:space="preserve">Marketers </w:t>
      </w:r>
      <w:r w:rsidRPr="0039175B">
        <w:rPr>
          <w:b/>
          <w:bCs/>
          <w:color w:val="FF0000"/>
          <w:sz w:val="36"/>
          <w:szCs w:val="36"/>
        </w:rPr>
        <w:t>B</w:t>
      </w:r>
      <w:r w:rsidRPr="0039175B">
        <w:rPr>
          <w:b/>
          <w:bCs/>
          <w:color w:val="FF0000"/>
          <w:sz w:val="36"/>
          <w:szCs w:val="36"/>
        </w:rPr>
        <w:t xml:space="preserve">oost </w:t>
      </w:r>
      <w:r w:rsidRPr="0039175B">
        <w:rPr>
          <w:b/>
          <w:bCs/>
          <w:color w:val="FF0000"/>
          <w:sz w:val="36"/>
          <w:szCs w:val="36"/>
        </w:rPr>
        <w:t>B</w:t>
      </w:r>
      <w:r w:rsidRPr="0039175B">
        <w:rPr>
          <w:b/>
          <w:bCs/>
          <w:color w:val="FF0000"/>
          <w:sz w:val="36"/>
          <w:szCs w:val="36"/>
        </w:rPr>
        <w:t xml:space="preserve">udgets, </w:t>
      </w:r>
      <w:r w:rsidRPr="0039175B">
        <w:rPr>
          <w:b/>
          <w:bCs/>
          <w:color w:val="FF0000"/>
          <w:sz w:val="36"/>
          <w:szCs w:val="36"/>
        </w:rPr>
        <w:t>S</w:t>
      </w:r>
      <w:r w:rsidRPr="0039175B">
        <w:rPr>
          <w:b/>
          <w:bCs/>
          <w:color w:val="FF0000"/>
          <w:sz w:val="36"/>
          <w:szCs w:val="36"/>
        </w:rPr>
        <w:t xml:space="preserve">pend 56% </w:t>
      </w:r>
      <w:r w:rsidRPr="0039175B">
        <w:rPr>
          <w:b/>
          <w:bCs/>
          <w:color w:val="FF0000"/>
          <w:sz w:val="36"/>
          <w:szCs w:val="36"/>
        </w:rPr>
        <w:t>I</w:t>
      </w:r>
      <w:r w:rsidRPr="0039175B">
        <w:rPr>
          <w:b/>
          <w:bCs/>
          <w:color w:val="FF0000"/>
          <w:sz w:val="36"/>
          <w:szCs w:val="36"/>
        </w:rPr>
        <w:t xml:space="preserve">n </w:t>
      </w:r>
      <w:r w:rsidRPr="0039175B">
        <w:rPr>
          <w:b/>
          <w:bCs/>
          <w:color w:val="FF0000"/>
          <w:sz w:val="36"/>
          <w:szCs w:val="36"/>
        </w:rPr>
        <w:t>D</w:t>
      </w:r>
      <w:r w:rsidRPr="0039175B">
        <w:rPr>
          <w:b/>
          <w:bCs/>
          <w:color w:val="FF0000"/>
          <w:sz w:val="36"/>
          <w:szCs w:val="36"/>
        </w:rPr>
        <w:t>igital</w:t>
      </w:r>
    </w:p>
    <w:p w14:paraId="7189E74B" w14:textId="31404CCF" w:rsidR="00724AB4" w:rsidRPr="00724AB4" w:rsidRDefault="003657FC" w:rsidP="00724A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360729D" wp14:editId="6730BB97">
            <wp:simplePos x="0" y="0"/>
            <wp:positionH relativeFrom="column">
              <wp:posOffset>4885690</wp:posOffset>
            </wp:positionH>
            <wp:positionV relativeFrom="paragraph">
              <wp:posOffset>421346</wp:posOffset>
            </wp:positionV>
            <wp:extent cx="1294130" cy="1103630"/>
            <wp:effectExtent l="0" t="0" r="1270" b="1270"/>
            <wp:wrapTight wrapText="bothSides">
              <wp:wrapPolygon edited="0">
                <wp:start x="1272" y="0"/>
                <wp:lineTo x="0" y="746"/>
                <wp:lineTo x="0" y="20879"/>
                <wp:lineTo x="1272" y="21252"/>
                <wp:lineTo x="20031" y="21252"/>
                <wp:lineTo x="21303" y="20879"/>
                <wp:lineTo x="21303" y="746"/>
                <wp:lineTo x="20031" y="0"/>
                <wp:lineTo x="12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0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B4" w:rsidRPr="00724AB4">
        <w:rPr>
          <w:sz w:val="36"/>
          <w:szCs w:val="36"/>
        </w:rPr>
        <w:t>Digital channels are getting 56% of this year's marketing budgets, Gartner reports, and social media is the primary outlet. Those budgets made up 9.5% of companies' total revenue, an increase compared to 6.4% in 2021 but still below the ratios that existed from 2018 to 2020.</w:t>
      </w:r>
    </w:p>
    <w:p w14:paraId="4BF85281" w14:textId="432338EE" w:rsidR="00FE75DF" w:rsidRPr="0039175B" w:rsidRDefault="00724AB4" w:rsidP="0039175B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39175B">
        <w:rPr>
          <w:b/>
          <w:bCs/>
          <w:i/>
          <w:iCs/>
          <w:color w:val="FF0000"/>
          <w:sz w:val="36"/>
          <w:szCs w:val="36"/>
        </w:rPr>
        <w:t>MediaPost Communications (free registration) 5/23</w:t>
      </w:r>
      <w:r w:rsidRPr="0039175B">
        <w:rPr>
          <w:b/>
          <w:bCs/>
          <w:i/>
          <w:iCs/>
          <w:color w:val="FF0000"/>
          <w:sz w:val="36"/>
          <w:szCs w:val="36"/>
        </w:rPr>
        <w:t>/22</w:t>
      </w:r>
    </w:p>
    <w:p w14:paraId="2ED0A1D4" w14:textId="3FAE8C60" w:rsidR="00724AB4" w:rsidRDefault="00724AB4" w:rsidP="0039175B">
      <w:pPr>
        <w:jc w:val="right"/>
        <w:rPr>
          <w:i/>
          <w:iCs/>
          <w:sz w:val="28"/>
          <w:szCs w:val="28"/>
        </w:rPr>
      </w:pPr>
      <w:hyperlink r:id="rId5" w:history="1">
        <w:r w:rsidRPr="0039175B">
          <w:rPr>
            <w:rStyle w:val="Hyperlink"/>
            <w:i/>
            <w:iCs/>
            <w:sz w:val="28"/>
            <w:szCs w:val="28"/>
          </w:rPr>
          <w:t>https://www.mediapost.com/publications/article/374141/gartner-marketing-budgets-increase-to-95-of-ove.html</w:t>
        </w:r>
      </w:hyperlink>
      <w:r w:rsidRPr="0039175B">
        <w:rPr>
          <w:i/>
          <w:iCs/>
          <w:sz w:val="28"/>
          <w:szCs w:val="28"/>
        </w:rPr>
        <w:t xml:space="preserve"> </w:t>
      </w:r>
    </w:p>
    <w:p w14:paraId="77D0E469" w14:textId="29BF9C00" w:rsidR="003657FC" w:rsidRDefault="003657FC" w:rsidP="0039175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3DA3241" w14:textId="283B6D86" w:rsidR="003657FC" w:rsidRPr="0039175B" w:rsidRDefault="00417A74" w:rsidP="0039175B">
      <w:pPr>
        <w:jc w:val="right"/>
        <w:rPr>
          <w:i/>
          <w:iCs/>
          <w:sz w:val="28"/>
          <w:szCs w:val="28"/>
        </w:rPr>
      </w:pPr>
      <w:hyperlink r:id="rId6" w:history="1">
        <w:r w:rsidRPr="00E91107">
          <w:rPr>
            <w:rStyle w:val="Hyperlink"/>
            <w:i/>
            <w:iCs/>
            <w:sz w:val="28"/>
            <w:szCs w:val="28"/>
          </w:rPr>
          <w:t>http://www.drivetrafficmedia.com/wp-content/uploads/2016/05/online-marketing-budget.jpg</w:t>
        </w:r>
      </w:hyperlink>
      <w:r>
        <w:rPr>
          <w:i/>
          <w:iCs/>
          <w:sz w:val="28"/>
          <w:szCs w:val="28"/>
        </w:rPr>
        <w:t xml:space="preserve"> </w:t>
      </w:r>
    </w:p>
    <w:sectPr w:rsidR="003657FC" w:rsidRPr="0039175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1"/>
    <w:rsid w:val="003657FC"/>
    <w:rsid w:val="003837C3"/>
    <w:rsid w:val="0039175B"/>
    <w:rsid w:val="00417A74"/>
    <w:rsid w:val="00724AB4"/>
    <w:rsid w:val="008167F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48FBA6D"/>
  <w15:chartTrackingRefBased/>
  <w15:docId w15:val="{DB12EDBB-F695-4238-AACD-1648EF6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vetrafficmedia.com/wp-content/uploads/2016/05/online-marketing-budget.jpg" TargetMode="External"/><Relationship Id="rId5" Type="http://schemas.openxmlformats.org/officeDocument/2006/relationships/hyperlink" Target="https://www.mediapost.com/publications/article/374141/gartner-marketing-budgets-increase-to-95-of-ov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2022-05-31T15:33:00Z</dcterms:created>
  <dcterms:modified xsi:type="dcterms:W3CDTF">2022-05-31T15:33:00Z</dcterms:modified>
</cp:coreProperties>
</file>