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43F60" w:themeColor="accent1" w:themeShade="7F"/>
  <w:body>
    <w:p w:rsidR="008E144F" w:rsidRPr="005B332A" w:rsidRDefault="005B332A">
      <w:pPr>
        <w:rPr>
          <w:b/>
          <w:color w:val="00B0F0"/>
          <w:sz w:val="36"/>
        </w:rPr>
      </w:pPr>
      <w:r w:rsidRPr="005B332A">
        <w:rPr>
          <w:b/>
          <w:color w:val="00B0F0"/>
          <w:sz w:val="36"/>
        </w:rPr>
        <w:t>Dissecting The Possibilities For 5G</w:t>
      </w:r>
    </w:p>
    <w:p w:rsidR="005B332A" w:rsidRPr="005B332A" w:rsidRDefault="005B332A">
      <w:pPr>
        <w:rPr>
          <w:sz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F91122E" wp14:editId="6B73372A">
            <wp:simplePos x="0" y="0"/>
            <wp:positionH relativeFrom="column">
              <wp:posOffset>3413760</wp:posOffset>
            </wp:positionH>
            <wp:positionV relativeFrom="paragraph">
              <wp:posOffset>709930</wp:posOffset>
            </wp:positionV>
            <wp:extent cx="2300605" cy="1293495"/>
            <wp:effectExtent l="0" t="0" r="4445" b="1905"/>
            <wp:wrapTight wrapText="bothSides">
              <wp:wrapPolygon edited="0">
                <wp:start x="0" y="0"/>
                <wp:lineTo x="0" y="21314"/>
                <wp:lineTo x="21463" y="21314"/>
                <wp:lineTo x="21463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B332A">
        <w:rPr>
          <w:sz w:val="36"/>
        </w:rPr>
        <w:t xml:space="preserve">Potential applications include everything from accelerating the rise of so-called “smart cities” by connecting sensor networks that can manage traffic and resources, to connecting self-driving cars, facilitating high-speed connections that enable surgery and other telemedicine applications, helping companies automate their factories, and offering businesses dedicated high-speed internet lanes. </w:t>
      </w:r>
    </w:p>
    <w:p w:rsidR="005B332A" w:rsidRPr="005B332A" w:rsidRDefault="005B332A" w:rsidP="005B332A">
      <w:pPr>
        <w:jc w:val="right"/>
        <w:rPr>
          <w:b/>
          <w:i/>
          <w:color w:val="00B0F0"/>
          <w:sz w:val="36"/>
        </w:rPr>
      </w:pPr>
      <w:r w:rsidRPr="005B332A">
        <w:rPr>
          <w:b/>
          <w:i/>
          <w:color w:val="00B0F0"/>
          <w:sz w:val="36"/>
        </w:rPr>
        <w:t>TVNewsCheck 9.6.19</w:t>
      </w:r>
    </w:p>
    <w:p w:rsidR="005B332A" w:rsidRDefault="005B332A">
      <w:hyperlink r:id="rId6" w:history="1">
        <w:r w:rsidRPr="00846668">
          <w:rPr>
            <w:rStyle w:val="Hyperlink"/>
          </w:rPr>
          <w:t>https://tvnewscheck.com/article/top-news/238709/dissecting-the-possibilities-for-5g/?utm_source=Listrak&amp;utm_medium=Email&amp;utm_term=Dissecting+The+Possibilities+For+5G&amp;utm_campaign=TV+Nets+Need+NFL+Ratings+Rebound+To+Continue</w:t>
        </w:r>
      </w:hyperlink>
    </w:p>
    <w:p w:rsidR="005B332A" w:rsidRDefault="005B332A">
      <w:r>
        <w:t>Image credit:</w:t>
      </w:r>
    </w:p>
    <w:p w:rsidR="005B332A" w:rsidRDefault="005B332A">
      <w:hyperlink r:id="rId7" w:history="1">
        <w:r w:rsidRPr="00846668">
          <w:rPr>
            <w:rStyle w:val="Hyperlink"/>
          </w:rPr>
          <w:t>https://astanatimes.com/wp-content/uploads/2018/08/5G.jpg</w:t>
        </w:r>
      </w:hyperlink>
    </w:p>
    <w:p w:rsidR="005B332A" w:rsidRDefault="005B332A"/>
    <w:p w:rsidR="005B332A" w:rsidRDefault="005B332A"/>
    <w:sectPr w:rsidR="005B33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32A"/>
    <w:rsid w:val="004A14F9"/>
    <w:rsid w:val="0051611A"/>
    <w:rsid w:val="005B332A"/>
    <w:rsid w:val="00746FC2"/>
    <w:rsid w:val="008E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33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33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stanatimes.com/wp-content/uploads/2018/08/5G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vnewscheck.com/article/top-news/238709/dissecting-the-possibilities-for-5g/?utm_source=Listrak&amp;utm_medium=Email&amp;utm_term=Dissecting+The+Possibilities+For+5G&amp;utm_campaign=TV+Nets+Need+NFL+Ratings+Rebound+To+Continu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</dc:creator>
  <cp:lastModifiedBy>Drew</cp:lastModifiedBy>
  <cp:revision>1</cp:revision>
  <dcterms:created xsi:type="dcterms:W3CDTF">2019-09-07T12:44:00Z</dcterms:created>
  <dcterms:modified xsi:type="dcterms:W3CDTF">2019-09-07T12:49:00Z</dcterms:modified>
</cp:coreProperties>
</file>