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EA00E2" w:rsidRPr="00D5536B" w:rsidRDefault="00EA00E2" w:rsidP="00EA00E2">
      <w:pPr>
        <w:rPr>
          <w:b/>
          <w:color w:val="339966"/>
          <w:sz w:val="32"/>
        </w:rPr>
      </w:pPr>
      <w:r w:rsidRPr="00D5536B">
        <w:rPr>
          <w:b/>
          <w:color w:val="339966"/>
          <w:sz w:val="32"/>
        </w:rPr>
        <w:t>Elevated S</w:t>
      </w:r>
      <w:r w:rsidRPr="00D5536B">
        <w:rPr>
          <w:b/>
          <w:color w:val="339966"/>
          <w:sz w:val="32"/>
        </w:rPr>
        <w:t xml:space="preserve">ocial </w:t>
      </w:r>
      <w:r w:rsidRPr="00D5536B">
        <w:rPr>
          <w:b/>
          <w:color w:val="339966"/>
          <w:sz w:val="32"/>
        </w:rPr>
        <w:t>Media U</w:t>
      </w:r>
      <w:r w:rsidRPr="00D5536B">
        <w:rPr>
          <w:b/>
          <w:color w:val="339966"/>
          <w:sz w:val="32"/>
        </w:rPr>
        <w:t xml:space="preserve">se </w:t>
      </w:r>
      <w:r w:rsidRPr="00D5536B">
        <w:rPr>
          <w:b/>
          <w:color w:val="339966"/>
          <w:sz w:val="32"/>
        </w:rPr>
        <w:t>T</w:t>
      </w:r>
      <w:r w:rsidRPr="00D5536B">
        <w:rPr>
          <w:b/>
          <w:color w:val="339966"/>
          <w:sz w:val="32"/>
        </w:rPr>
        <w:t xml:space="preserve">ied to </w:t>
      </w:r>
      <w:r w:rsidRPr="00D5536B">
        <w:rPr>
          <w:b/>
          <w:color w:val="339966"/>
          <w:sz w:val="32"/>
        </w:rPr>
        <w:t>Higher Odds of T</w:t>
      </w:r>
      <w:r w:rsidRPr="00D5536B">
        <w:rPr>
          <w:b/>
          <w:color w:val="339966"/>
          <w:sz w:val="32"/>
        </w:rPr>
        <w:t xml:space="preserve">een </w:t>
      </w:r>
      <w:r w:rsidRPr="00D5536B">
        <w:rPr>
          <w:b/>
          <w:color w:val="339966"/>
          <w:sz w:val="32"/>
        </w:rPr>
        <w:t>Mental Health P</w:t>
      </w:r>
      <w:r w:rsidRPr="00D5536B">
        <w:rPr>
          <w:b/>
          <w:color w:val="339966"/>
          <w:sz w:val="32"/>
        </w:rPr>
        <w:t xml:space="preserve">roblems </w:t>
      </w:r>
    </w:p>
    <w:p w:rsidR="00EA00E2" w:rsidRPr="00D5536B" w:rsidRDefault="00EA00E2" w:rsidP="00EA00E2">
      <w:pPr>
        <w:rPr>
          <w:sz w:val="32"/>
        </w:rPr>
      </w:pPr>
      <w:r w:rsidRPr="00D5536B">
        <w:rPr>
          <w:rFonts w:ascii="Arial" w:hAnsi="Arial" w:cs="Arial"/>
          <w:noProof/>
          <w:color w:val="FFFFFF"/>
          <w:sz w:val="18"/>
          <w:szCs w:val="20"/>
        </w:rPr>
        <w:drawing>
          <wp:anchor distT="0" distB="0" distL="114300" distR="114300" simplePos="0" relativeHeight="251658240" behindDoc="1" locked="0" layoutInCell="1" allowOverlap="1" wp14:anchorId="2271CF07" wp14:editId="031FFA37">
            <wp:simplePos x="0" y="0"/>
            <wp:positionH relativeFrom="column">
              <wp:posOffset>4323080</wp:posOffset>
            </wp:positionH>
            <wp:positionV relativeFrom="paragraph">
              <wp:posOffset>762635</wp:posOffset>
            </wp:positionV>
            <wp:extent cx="1726565" cy="1390650"/>
            <wp:effectExtent l="0" t="0" r="6985" b="0"/>
            <wp:wrapTight wrapText="bothSides">
              <wp:wrapPolygon edited="0">
                <wp:start x="0" y="0"/>
                <wp:lineTo x="0" y="21304"/>
                <wp:lineTo x="21449" y="21304"/>
                <wp:lineTo x="2144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656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36B">
        <w:rPr>
          <w:sz w:val="32"/>
        </w:rPr>
        <w:t>A study in JAMA Psychiatry showed that 12- to 15-year-olds who spent more than six hours on social media daily had a threefold higher likelihood of developing internalizing mental health problems, such as depression, as well as a fourfold increase in odds of developing both internalizing and externalizing issues, such as bullying, compared with those who used no social media. Shorter duration of social media use was also associated with increased risk, but the association between social media use and externalizing behaviors alone was inconsistent.</w:t>
      </w:r>
    </w:p>
    <w:p w:rsidR="00CF175D" w:rsidRPr="00D5536B" w:rsidRDefault="00EA00E2" w:rsidP="00EA00E2">
      <w:pPr>
        <w:jc w:val="right"/>
        <w:rPr>
          <w:b/>
          <w:i/>
          <w:color w:val="339966"/>
          <w:sz w:val="32"/>
        </w:rPr>
      </w:pPr>
      <w:r w:rsidRPr="00D5536B">
        <w:rPr>
          <w:b/>
          <w:i/>
          <w:color w:val="339966"/>
          <w:sz w:val="32"/>
        </w:rPr>
        <w:t>HealthDay News 9/11/19</w:t>
      </w:r>
    </w:p>
    <w:p w:rsidR="00EA00E2" w:rsidRDefault="00EA00E2" w:rsidP="00EA00E2">
      <w:pPr>
        <w:tabs>
          <w:tab w:val="left" w:pos="2520"/>
        </w:tabs>
        <w:jc w:val="right"/>
        <w:rPr>
          <w:b/>
          <w:i/>
          <w:color w:val="339966"/>
          <w:sz w:val="28"/>
        </w:rPr>
      </w:pPr>
      <w:hyperlink r:id="rId6" w:history="1">
        <w:r w:rsidRPr="00EA00E2">
          <w:rPr>
            <w:rStyle w:val="Hyperlink"/>
            <w:b/>
            <w:i/>
            <w:sz w:val="28"/>
          </w:rPr>
          <w:t>https://consumer.healthday.com/kids-health-information-23/adolescents-and-teen-health-news-719/lots-of-time-on-social-media-linked-to-anxiety-depression-in-teens-750216.html</w:t>
        </w:r>
      </w:hyperlink>
    </w:p>
    <w:p w:rsidR="00EA00E2" w:rsidRDefault="00EA00E2" w:rsidP="00EA00E2">
      <w:pPr>
        <w:tabs>
          <w:tab w:val="left" w:pos="2520"/>
        </w:tabs>
        <w:jc w:val="right"/>
        <w:rPr>
          <w:b/>
          <w:i/>
          <w:color w:val="339966"/>
          <w:sz w:val="28"/>
        </w:rPr>
      </w:pPr>
      <w:r>
        <w:rPr>
          <w:b/>
          <w:i/>
          <w:color w:val="339966"/>
          <w:sz w:val="28"/>
        </w:rPr>
        <w:t>Image</w:t>
      </w:r>
      <w:bookmarkStart w:id="0" w:name="_GoBack"/>
      <w:bookmarkEnd w:id="0"/>
      <w:r>
        <w:rPr>
          <w:b/>
          <w:i/>
          <w:color w:val="339966"/>
          <w:sz w:val="28"/>
        </w:rPr>
        <w:t xml:space="preserve"> credit:</w:t>
      </w:r>
    </w:p>
    <w:p w:rsidR="00EA00E2" w:rsidRDefault="00EA00E2" w:rsidP="00EA00E2">
      <w:pPr>
        <w:tabs>
          <w:tab w:val="left" w:pos="2520"/>
        </w:tabs>
        <w:jc w:val="right"/>
        <w:rPr>
          <w:b/>
          <w:i/>
          <w:color w:val="339966"/>
          <w:sz w:val="28"/>
        </w:rPr>
      </w:pPr>
      <w:hyperlink r:id="rId7" w:history="1">
        <w:r w:rsidRPr="009F09B6">
          <w:rPr>
            <w:rStyle w:val="Hyperlink"/>
            <w:b/>
            <w:i/>
            <w:sz w:val="28"/>
          </w:rPr>
          <w:t>https://i.cbc.ca/1.2543524.1392832319!/fileImage/httpImage/image.jpg_gen/derivatives/original_620/teen-social-interaction.jpg</w:t>
        </w:r>
      </w:hyperlink>
    </w:p>
    <w:p w:rsidR="00EA00E2" w:rsidRDefault="00EA00E2" w:rsidP="00EA00E2">
      <w:pPr>
        <w:tabs>
          <w:tab w:val="left" w:pos="2520"/>
        </w:tabs>
        <w:jc w:val="right"/>
        <w:rPr>
          <w:b/>
          <w:i/>
          <w:color w:val="339966"/>
          <w:sz w:val="28"/>
        </w:rPr>
      </w:pPr>
    </w:p>
    <w:p w:rsidR="00EA00E2" w:rsidRPr="00EA00E2" w:rsidRDefault="00EA00E2" w:rsidP="00EA00E2">
      <w:pPr>
        <w:tabs>
          <w:tab w:val="left" w:pos="2520"/>
        </w:tabs>
        <w:jc w:val="right"/>
        <w:rPr>
          <w:b/>
          <w:i/>
          <w:color w:val="339966"/>
          <w:sz w:val="28"/>
        </w:rPr>
      </w:pPr>
    </w:p>
    <w:p w:rsidR="00EA00E2" w:rsidRPr="00EA00E2" w:rsidRDefault="00EA00E2" w:rsidP="00EA00E2">
      <w:pPr>
        <w:jc w:val="right"/>
        <w:rPr>
          <w:b/>
          <w:i/>
          <w:color w:val="339966"/>
          <w:sz w:val="36"/>
        </w:rPr>
      </w:pPr>
    </w:p>
    <w:sectPr w:rsidR="00EA00E2" w:rsidRPr="00EA00E2"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E2"/>
    <w:rsid w:val="00194E35"/>
    <w:rsid w:val="00226A80"/>
    <w:rsid w:val="00A90A24"/>
    <w:rsid w:val="00CF175D"/>
    <w:rsid w:val="00D5536B"/>
    <w:rsid w:val="00EA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0E2"/>
    <w:rPr>
      <w:color w:val="0000FF" w:themeColor="hyperlink"/>
      <w:u w:val="single"/>
    </w:rPr>
  </w:style>
  <w:style w:type="paragraph" w:styleId="BalloonText">
    <w:name w:val="Balloon Text"/>
    <w:basedOn w:val="Normal"/>
    <w:link w:val="BalloonTextChar"/>
    <w:uiPriority w:val="99"/>
    <w:semiHidden/>
    <w:unhideWhenUsed/>
    <w:rsid w:val="00EA0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0E2"/>
    <w:rPr>
      <w:color w:val="0000FF" w:themeColor="hyperlink"/>
      <w:u w:val="single"/>
    </w:rPr>
  </w:style>
  <w:style w:type="paragraph" w:styleId="BalloonText">
    <w:name w:val="Balloon Text"/>
    <w:basedOn w:val="Normal"/>
    <w:link w:val="BalloonTextChar"/>
    <w:uiPriority w:val="99"/>
    <w:semiHidden/>
    <w:unhideWhenUsed/>
    <w:rsid w:val="00EA0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bc.ca/1.2543524.1392832319!/fileImage/httpImage/image.jpg_gen/derivatives/original_620/teen-social-interaction.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nsumer.healthday.com/kids-health-information-23/adolescents-and-teen-health-news-719/lots-of-time-on-social-media-linked-to-anxiety-depression-in-teens-750216.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2019-09-12T16:40:00Z</dcterms:created>
  <dcterms:modified xsi:type="dcterms:W3CDTF">2019-09-12T16:45:00Z</dcterms:modified>
</cp:coreProperties>
</file>