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41DC3" w:rsidRPr="00E41DC3" w:rsidRDefault="00E41DC3" w:rsidP="00E41DC3">
      <w:pPr>
        <w:rPr>
          <w:b/>
          <w:color w:val="993366"/>
          <w:sz w:val="40"/>
        </w:rPr>
      </w:pPr>
      <w:r w:rsidRPr="00E41DC3">
        <w:rPr>
          <w:b/>
          <w:color w:val="993366"/>
          <w:sz w:val="40"/>
        </w:rPr>
        <w:t xml:space="preserve">Big </w:t>
      </w:r>
      <w:r w:rsidRPr="00E41DC3">
        <w:rPr>
          <w:b/>
          <w:color w:val="993366"/>
          <w:sz w:val="40"/>
        </w:rPr>
        <w:t>D</w:t>
      </w:r>
      <w:r w:rsidRPr="00E41DC3">
        <w:rPr>
          <w:b/>
          <w:color w:val="993366"/>
          <w:sz w:val="40"/>
        </w:rPr>
        <w:t xml:space="preserve">eal: Entercom </w:t>
      </w:r>
      <w:r w:rsidRPr="00E41DC3">
        <w:rPr>
          <w:b/>
          <w:color w:val="993366"/>
          <w:sz w:val="40"/>
        </w:rPr>
        <w:t>G</w:t>
      </w:r>
      <w:r w:rsidRPr="00E41DC3">
        <w:rPr>
          <w:b/>
          <w:color w:val="993366"/>
          <w:sz w:val="40"/>
        </w:rPr>
        <w:t>obbles up CBS Radio</w:t>
      </w:r>
    </w:p>
    <w:p w:rsidR="00E41DC3" w:rsidRPr="00E41DC3" w:rsidRDefault="00E41DC3" w:rsidP="00E41DC3">
      <w:pPr>
        <w:rPr>
          <w:sz w:val="40"/>
        </w:rPr>
      </w:pPr>
      <w:r w:rsidRPr="00E41DC3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140D796" wp14:editId="2F9B4DEA">
            <wp:simplePos x="0" y="0"/>
            <wp:positionH relativeFrom="column">
              <wp:posOffset>5118735</wp:posOffset>
            </wp:positionH>
            <wp:positionV relativeFrom="paragraph">
              <wp:posOffset>349250</wp:posOffset>
            </wp:positionV>
            <wp:extent cx="1136650" cy="1361440"/>
            <wp:effectExtent l="0" t="0" r="6350" b="0"/>
            <wp:wrapTight wrapText="bothSides">
              <wp:wrapPolygon edited="0">
                <wp:start x="0" y="0"/>
                <wp:lineTo x="0" y="21157"/>
                <wp:lineTo x="21359" y="21157"/>
                <wp:lineTo x="21359" y="0"/>
                <wp:lineTo x="0" y="0"/>
              </wp:wrapPolygon>
            </wp:wrapTight>
            <wp:docPr id="1" name="Picture 1" descr="Image result for enter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ter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DC3">
        <w:rPr>
          <w:sz w:val="40"/>
        </w:rPr>
        <w:t xml:space="preserve">CBS Radio, which has been on the block for months, is merging with Entercom, creating a company </w:t>
      </w:r>
      <w:bookmarkStart w:id="0" w:name="_GoBack"/>
      <w:bookmarkEnd w:id="0"/>
      <w:r w:rsidRPr="00E41DC3">
        <w:rPr>
          <w:sz w:val="40"/>
        </w:rPr>
        <w:t>that will have 244 stations in 23 of the top 25 markets.</w:t>
      </w:r>
      <w:r w:rsidRPr="00E41DC3">
        <w:rPr>
          <w:sz w:val="40"/>
        </w:rPr>
        <w:t xml:space="preserve"> </w:t>
      </w:r>
      <w:r w:rsidRPr="00E41DC3">
        <w:rPr>
          <w:sz w:val="40"/>
        </w:rPr>
        <w:t>That will position the resulting company to better compete with radio’s two biggest players, iHeartMedia and Cumulus, which own 850 and 460 stations, respectively.</w:t>
      </w:r>
    </w:p>
    <w:p w:rsidR="00E41DC3" w:rsidRPr="00E41DC3" w:rsidRDefault="00E41DC3" w:rsidP="00E41DC3">
      <w:pPr>
        <w:jc w:val="right"/>
        <w:rPr>
          <w:b/>
          <w:i/>
          <w:color w:val="993366"/>
          <w:sz w:val="40"/>
        </w:rPr>
      </w:pPr>
      <w:r w:rsidRPr="00E41DC3">
        <w:rPr>
          <w:b/>
          <w:i/>
          <w:color w:val="993366"/>
          <w:sz w:val="40"/>
        </w:rPr>
        <w:t>MediaLife 2.2.17</w:t>
      </w:r>
    </w:p>
    <w:p w:rsidR="00E41DC3" w:rsidRDefault="00E41DC3">
      <w:hyperlink r:id="rId6" w:history="1">
        <w:r w:rsidRPr="00912814">
          <w:rPr>
            <w:rStyle w:val="Hyperlink"/>
          </w:rPr>
          <w:t>http://www.medialifemagazine.com/big-deal-entercom-gobbles-up-cbs-radio/</w:t>
        </w:r>
      </w:hyperlink>
    </w:p>
    <w:p w:rsidR="00E41DC3" w:rsidRDefault="00E41DC3"/>
    <w:sectPr w:rsidR="00E41DC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3"/>
    <w:rsid w:val="00194E35"/>
    <w:rsid w:val="00226A80"/>
    <w:rsid w:val="00A90A24"/>
    <w:rsid w:val="00CF175D"/>
    <w:rsid w:val="00E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ig-deal-entercom-gobbles-up-cbs-rad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2017-02-02T13:43:00Z</dcterms:created>
  <dcterms:modified xsi:type="dcterms:W3CDTF">2017-02-02T13:49:00Z</dcterms:modified>
</cp:coreProperties>
</file>