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987825" w:rsidRDefault="00A9598D">
      <w:pPr>
        <w:rPr>
          <w:b/>
          <w:color w:val="4A442A" w:themeColor="background2" w:themeShade="40"/>
          <w:sz w:val="40"/>
          <w:szCs w:val="40"/>
        </w:rPr>
      </w:pPr>
      <w:r w:rsidRPr="00987825">
        <w:rPr>
          <w:b/>
          <w:color w:val="4A442A" w:themeColor="background2" w:themeShade="40"/>
          <w:sz w:val="40"/>
          <w:szCs w:val="40"/>
        </w:rPr>
        <w:t>Ever Wonder How Much Content Would Cost Without Advertising to Subsidize It?</w:t>
      </w:r>
    </w:p>
    <w:p w:rsidR="00A9598D" w:rsidRPr="00987825" w:rsidRDefault="00987825" w:rsidP="00A9598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7C757F" wp14:editId="12B44C80">
            <wp:simplePos x="0" y="0"/>
            <wp:positionH relativeFrom="column">
              <wp:posOffset>4613910</wp:posOffset>
            </wp:positionH>
            <wp:positionV relativeFrom="paragraph">
              <wp:posOffset>463550</wp:posOffset>
            </wp:positionV>
            <wp:extent cx="1920240" cy="1440180"/>
            <wp:effectExtent l="0" t="0" r="381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Picture 1" descr="http://wpmedia.business.financialpost.com/2013/06/istock3.jpe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media.business.financialpost.com/2013/06/istock3.jpeg?w=6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98D" w:rsidRPr="00987825">
        <w:rPr>
          <w:sz w:val="40"/>
          <w:szCs w:val="40"/>
        </w:rPr>
        <w:t>Facebook's revenue in the most recent quarter was $4 billion -- nearly all of which came from advertising. The social-networking giant reports that, as of June 30, it had 1.49 billion monthly active users. Simple enough, right? Each MAU need only cough up about $2.69 per quarter, or around $10.75 per year, for an entirely ad-free, user-supported Facebook.</w:t>
      </w:r>
    </w:p>
    <w:p w:rsidR="00987825" w:rsidRPr="00987825" w:rsidRDefault="00987825" w:rsidP="00987825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987825">
        <w:rPr>
          <w:b/>
          <w:i/>
          <w:color w:val="4A442A" w:themeColor="background2" w:themeShade="40"/>
          <w:sz w:val="40"/>
          <w:szCs w:val="40"/>
        </w:rPr>
        <w:t>Advertising Age 9.28.15</w:t>
      </w:r>
    </w:p>
    <w:bookmarkStart w:id="0" w:name="_GoBack"/>
    <w:bookmarkEnd w:id="0"/>
    <w:p w:rsidR="00987825" w:rsidRDefault="00987825" w:rsidP="00A9598D">
      <w:r>
        <w:fldChar w:fldCharType="begin"/>
      </w:r>
      <w:r>
        <w:instrText xml:space="preserve"> HYPERLINK "</w:instrText>
      </w:r>
      <w:r w:rsidRPr="00987825">
        <w:instrText>http://adage.com/article/print-edition/ad-age-imagines-a-world-ads/300552/?utm_source=daily_email&amp;utm_medium=newsletter&amp;utm_campaign=adage&amp;ttl=1444002017</w:instrText>
      </w:r>
      <w:r>
        <w:instrText xml:space="preserve">" </w:instrText>
      </w:r>
      <w:r>
        <w:fldChar w:fldCharType="separate"/>
      </w:r>
      <w:r w:rsidRPr="003F3135">
        <w:rPr>
          <w:rStyle w:val="Hyperlink"/>
        </w:rPr>
        <w:t>http://adage.com/article/print-edition/ad-age-imagines-a-world-ads/300552/?utm_source=daily_email&amp;utm_medium=newsletter&amp;utm_campaign=adage&amp;ttl=1444002017</w:t>
      </w:r>
      <w:r>
        <w:fldChar w:fldCharType="end"/>
      </w:r>
    </w:p>
    <w:p w:rsidR="00987825" w:rsidRDefault="00987825" w:rsidP="00A9598D"/>
    <w:sectPr w:rsidR="00987825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8D"/>
    <w:rsid w:val="00194E35"/>
    <w:rsid w:val="00987825"/>
    <w:rsid w:val="00A9598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2015-09-28T18:06:00Z</cp:lastPrinted>
  <dcterms:created xsi:type="dcterms:W3CDTF">2015-09-28T12:31:00Z</dcterms:created>
  <dcterms:modified xsi:type="dcterms:W3CDTF">2015-09-28T18:06:00Z</dcterms:modified>
</cp:coreProperties>
</file>