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219F4" w:rsidRPr="005219F4" w:rsidRDefault="005219F4" w:rsidP="005219F4">
      <w:pPr>
        <w:rPr>
          <w:b/>
          <w:color w:val="000066"/>
          <w:sz w:val="36"/>
        </w:rPr>
      </w:pPr>
      <w:r w:rsidRPr="005219F4">
        <w:rPr>
          <w:b/>
          <w:color w:val="000066"/>
          <w:sz w:val="36"/>
        </w:rPr>
        <w:t>FCC F</w:t>
      </w:r>
      <w:r w:rsidRPr="005219F4">
        <w:rPr>
          <w:b/>
          <w:color w:val="000066"/>
          <w:sz w:val="36"/>
        </w:rPr>
        <w:t xml:space="preserve">ormally </w:t>
      </w:r>
      <w:r w:rsidRPr="005219F4">
        <w:rPr>
          <w:b/>
          <w:color w:val="000066"/>
          <w:sz w:val="36"/>
        </w:rPr>
        <w:t>P</w:t>
      </w:r>
      <w:r w:rsidRPr="005219F4">
        <w:rPr>
          <w:b/>
          <w:color w:val="000066"/>
          <w:sz w:val="36"/>
        </w:rPr>
        <w:t xml:space="preserve">roposes </w:t>
      </w:r>
      <w:r w:rsidRPr="005219F4">
        <w:rPr>
          <w:b/>
          <w:color w:val="000066"/>
          <w:sz w:val="36"/>
        </w:rPr>
        <w:t>D</w:t>
      </w:r>
      <w:r w:rsidRPr="005219F4">
        <w:rPr>
          <w:b/>
          <w:color w:val="000066"/>
          <w:sz w:val="36"/>
        </w:rPr>
        <w:t xml:space="preserve">iverting 5.9 GHz </w:t>
      </w:r>
      <w:r w:rsidRPr="005219F4">
        <w:rPr>
          <w:b/>
          <w:color w:val="000066"/>
          <w:sz w:val="36"/>
        </w:rPr>
        <w:t>B</w:t>
      </w:r>
      <w:r w:rsidRPr="005219F4">
        <w:rPr>
          <w:b/>
          <w:color w:val="000066"/>
          <w:sz w:val="36"/>
        </w:rPr>
        <w:t xml:space="preserve">lock </w:t>
      </w:r>
    </w:p>
    <w:p w:rsidR="005219F4" w:rsidRPr="005219F4" w:rsidRDefault="005219F4" w:rsidP="005219F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83C8A6B" wp14:editId="459725E7">
            <wp:simplePos x="0" y="0"/>
            <wp:positionH relativeFrom="column">
              <wp:posOffset>4773930</wp:posOffset>
            </wp:positionH>
            <wp:positionV relativeFrom="paragraph">
              <wp:posOffset>481330</wp:posOffset>
            </wp:positionV>
            <wp:extent cx="1275715" cy="1275715"/>
            <wp:effectExtent l="0" t="0" r="635" b="635"/>
            <wp:wrapTight wrapText="bothSides">
              <wp:wrapPolygon edited="0">
                <wp:start x="7419" y="0"/>
                <wp:lineTo x="5483" y="645"/>
                <wp:lineTo x="645" y="4193"/>
                <wp:lineTo x="0" y="7419"/>
                <wp:lineTo x="0" y="13224"/>
                <wp:lineTo x="323" y="16127"/>
                <wp:lineTo x="4838" y="20643"/>
                <wp:lineTo x="7419" y="21288"/>
                <wp:lineTo x="13870" y="21288"/>
                <wp:lineTo x="16450" y="20643"/>
                <wp:lineTo x="20966" y="16127"/>
                <wp:lineTo x="21288" y="13547"/>
                <wp:lineTo x="21288" y="7419"/>
                <wp:lineTo x="20966" y="4516"/>
                <wp:lineTo x="15805" y="645"/>
                <wp:lineTo x="13870" y="0"/>
                <wp:lineTo x="74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9F4">
        <w:rPr>
          <w:sz w:val="36"/>
        </w:rPr>
        <w:t xml:space="preserve">The cable industry cheered a unanimous vote from the Federal Communications Commission to press forward on a proposal to take 45 MHz from a block of 5.9 GHz spectrum reserved for carmakers and divert it to unlicensed wireless technologies such as Wi-Fi. The agency agreed to reserve parts of </w:t>
      </w:r>
      <w:bookmarkStart w:id="0" w:name="_GoBack"/>
      <w:bookmarkEnd w:id="0"/>
      <w:r w:rsidRPr="005219F4">
        <w:rPr>
          <w:sz w:val="36"/>
        </w:rPr>
        <w:t>the remaining 30 MHz for automakers or put it all toward cellular-vehicle-to-everything technology.</w:t>
      </w:r>
    </w:p>
    <w:p w:rsidR="00CF175D" w:rsidRPr="00290AD3" w:rsidRDefault="005219F4" w:rsidP="005219F4">
      <w:pPr>
        <w:jc w:val="right"/>
        <w:rPr>
          <w:b/>
          <w:i/>
          <w:color w:val="000066"/>
          <w:sz w:val="36"/>
        </w:rPr>
      </w:pPr>
      <w:r w:rsidRPr="00290AD3">
        <w:rPr>
          <w:b/>
          <w:i/>
          <w:color w:val="000066"/>
          <w:sz w:val="36"/>
        </w:rPr>
        <w:t>Axios 12.</w:t>
      </w:r>
      <w:r w:rsidRPr="00290AD3">
        <w:rPr>
          <w:b/>
          <w:i/>
          <w:color w:val="000066"/>
          <w:sz w:val="36"/>
        </w:rPr>
        <w:t>12</w:t>
      </w:r>
      <w:r w:rsidRPr="00290AD3">
        <w:rPr>
          <w:b/>
          <w:i/>
          <w:color w:val="000066"/>
          <w:sz w:val="36"/>
        </w:rPr>
        <w:t>.19</w:t>
      </w:r>
    </w:p>
    <w:p w:rsidR="005219F4" w:rsidRPr="005219F4" w:rsidRDefault="005219F4" w:rsidP="005219F4">
      <w:pPr>
        <w:jc w:val="right"/>
        <w:rPr>
          <w:b/>
          <w:i/>
          <w:sz w:val="28"/>
        </w:rPr>
      </w:pPr>
      <w:hyperlink r:id="rId6" w:history="1">
        <w:r w:rsidRPr="005219F4">
          <w:rPr>
            <w:rStyle w:val="Hyperlink"/>
            <w:b/>
            <w:i/>
            <w:sz w:val="28"/>
          </w:rPr>
          <w:t>https://www.axios.com/fcc-dsrc-chao-transportation-wifi-spectrum-0fe70f7e-711a-46ee-9cc4-e927f9bea727.html</w:t>
        </w:r>
      </w:hyperlink>
    </w:p>
    <w:p w:rsidR="005219F4" w:rsidRPr="005219F4" w:rsidRDefault="005219F4" w:rsidP="005219F4">
      <w:pPr>
        <w:jc w:val="right"/>
        <w:rPr>
          <w:b/>
          <w:i/>
          <w:sz w:val="28"/>
        </w:rPr>
      </w:pPr>
    </w:p>
    <w:sectPr w:rsidR="005219F4" w:rsidRPr="005219F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F4"/>
    <w:rsid w:val="00194E35"/>
    <w:rsid w:val="00226A80"/>
    <w:rsid w:val="00290AD3"/>
    <w:rsid w:val="005219F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fcc-dsrc-chao-transportation-wifi-spectrum-0fe70f7e-711a-46ee-9cc4-e927f9bea72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2019-12-13T17:13:00Z</dcterms:created>
  <dcterms:modified xsi:type="dcterms:W3CDTF">2019-12-13T17:17:00Z</dcterms:modified>
</cp:coreProperties>
</file>