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E522E5" w:rsidRPr="00E522E5" w:rsidRDefault="00E522E5" w:rsidP="00E522E5">
      <w:pPr>
        <w:rPr>
          <w:b/>
          <w:color w:val="4F6228" w:themeColor="accent3" w:themeShade="80"/>
          <w:sz w:val="36"/>
        </w:rPr>
      </w:pPr>
      <w:r w:rsidRPr="00E522E5">
        <w:rPr>
          <w:b/>
          <w:color w:val="4F6228" w:themeColor="accent3" w:themeShade="80"/>
          <w:sz w:val="36"/>
        </w:rPr>
        <w:t>FCC Reports Some Stations Still Dark F</w:t>
      </w:r>
      <w:r w:rsidRPr="00E522E5">
        <w:rPr>
          <w:b/>
          <w:color w:val="4F6228" w:themeColor="accent3" w:themeShade="80"/>
          <w:sz w:val="36"/>
        </w:rPr>
        <w:t>ollowing Delta</w:t>
      </w:r>
    </w:p>
    <w:p w:rsidR="00E522E5" w:rsidRPr="00E522E5" w:rsidRDefault="00AC619D" w:rsidP="00E522E5">
      <w:pPr>
        <w:rPr>
          <w:sz w:val="36"/>
        </w:rPr>
      </w:pPr>
      <w:r>
        <w:rPr>
          <w:noProof/>
        </w:rPr>
        <w:drawing>
          <wp:anchor distT="0" distB="0" distL="114300" distR="114300" simplePos="0" relativeHeight="251658240" behindDoc="1" locked="0" layoutInCell="1" allowOverlap="1" wp14:anchorId="1D10C705" wp14:editId="27AFD107">
            <wp:simplePos x="0" y="0"/>
            <wp:positionH relativeFrom="column">
              <wp:posOffset>4518025</wp:posOffset>
            </wp:positionH>
            <wp:positionV relativeFrom="paragraph">
              <wp:posOffset>436880</wp:posOffset>
            </wp:positionV>
            <wp:extent cx="1353185" cy="1353185"/>
            <wp:effectExtent l="0" t="0" r="0" b="0"/>
            <wp:wrapTight wrapText="bothSides">
              <wp:wrapPolygon edited="0">
                <wp:start x="0" y="0"/>
                <wp:lineTo x="0" y="21286"/>
                <wp:lineTo x="21286" y="21286"/>
                <wp:lineTo x="2128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522E5" w:rsidRPr="00E522E5">
        <w:rPr>
          <w:sz w:val="36"/>
        </w:rPr>
        <w:t>Hurricane Delta took out 17 or more Louisiana radio stations when it made landfall, and the Federal Communications Commission says that at least seven remained offline as of Oct. 12, with others possibly choosing not to or unable to report outages. The agency still wants daily updates from outlets in 21 of the state's counties.</w:t>
      </w:r>
    </w:p>
    <w:p w:rsidR="008E144F" w:rsidRDefault="00E522E5" w:rsidP="00E522E5">
      <w:pPr>
        <w:jc w:val="right"/>
        <w:rPr>
          <w:b/>
          <w:i/>
          <w:color w:val="4F6228" w:themeColor="accent3" w:themeShade="80"/>
          <w:sz w:val="36"/>
        </w:rPr>
      </w:pPr>
      <w:r w:rsidRPr="00E522E5">
        <w:rPr>
          <w:b/>
          <w:i/>
          <w:color w:val="4F6228" w:themeColor="accent3" w:themeShade="80"/>
          <w:sz w:val="36"/>
        </w:rPr>
        <w:t>Inside Radio (free content) 10/12</w:t>
      </w:r>
      <w:r w:rsidRPr="00E522E5">
        <w:rPr>
          <w:b/>
          <w:i/>
          <w:color w:val="4F6228" w:themeColor="accent3" w:themeShade="80"/>
          <w:sz w:val="36"/>
        </w:rPr>
        <w:t>/20</w:t>
      </w:r>
    </w:p>
    <w:p w:rsidR="00E522E5" w:rsidRDefault="00E522E5" w:rsidP="00E522E5">
      <w:pPr>
        <w:jc w:val="right"/>
        <w:rPr>
          <w:b/>
          <w:i/>
          <w:color w:val="4F6228" w:themeColor="accent3" w:themeShade="80"/>
          <w:sz w:val="28"/>
        </w:rPr>
      </w:pPr>
      <w:hyperlink r:id="rId6" w:history="1">
        <w:r w:rsidRPr="00E522E5">
          <w:rPr>
            <w:rStyle w:val="Hyperlink"/>
            <w:b/>
            <w:i/>
            <w:color w:val="000080" w:themeColor="hyperlink" w:themeShade="80"/>
            <w:sz w:val="28"/>
          </w:rPr>
          <w:t>http://www.insideradio.com/free/seven-gulf-coast-radio-stations-still-silenced-by-hurricane-delta-fcc-says/article_0154fdd6-0ccd-11eb-871d-2fab63363244.html</w:t>
        </w:r>
      </w:hyperlink>
    </w:p>
    <w:p w:rsidR="00AC619D" w:rsidRDefault="00AC619D" w:rsidP="00E522E5">
      <w:pPr>
        <w:jc w:val="right"/>
        <w:rPr>
          <w:b/>
          <w:i/>
          <w:color w:val="4F6228" w:themeColor="accent3" w:themeShade="80"/>
          <w:sz w:val="28"/>
        </w:rPr>
      </w:pPr>
      <w:r>
        <w:rPr>
          <w:b/>
          <w:i/>
          <w:color w:val="4F6228" w:themeColor="accent3" w:themeShade="80"/>
          <w:sz w:val="28"/>
        </w:rPr>
        <w:t>Image credit:</w:t>
      </w:r>
    </w:p>
    <w:p w:rsidR="00AC619D" w:rsidRPr="00E522E5" w:rsidRDefault="00AC619D" w:rsidP="00E522E5">
      <w:pPr>
        <w:jc w:val="right"/>
        <w:rPr>
          <w:b/>
          <w:i/>
          <w:color w:val="4F6228" w:themeColor="accent3" w:themeShade="80"/>
          <w:sz w:val="28"/>
        </w:rPr>
      </w:pPr>
      <w:hyperlink r:id="rId7" w:history="1">
        <w:r w:rsidRPr="00F83D1D">
          <w:rPr>
            <w:rStyle w:val="Hyperlink"/>
            <w:b/>
            <w:i/>
            <w:color w:val="000080" w:themeColor="hyperlink" w:themeShade="80"/>
            <w:sz w:val="28"/>
          </w:rPr>
          <w:t>https://cdnph.upi.com/svc/sv/i/4761601899519/2020/1/16020918797980/Hurricane-Delta-to-strengthen-as-it-blitzes-across-Gulf-of-Mexico.jpg</w:t>
        </w:r>
      </w:hyperlink>
      <w:r>
        <w:rPr>
          <w:b/>
          <w:i/>
          <w:color w:val="4F6228" w:themeColor="accent3" w:themeShade="80"/>
          <w:sz w:val="28"/>
        </w:rPr>
        <w:t xml:space="preserve"> </w:t>
      </w:r>
      <w:bookmarkStart w:id="0" w:name="_GoBack"/>
      <w:bookmarkEnd w:id="0"/>
    </w:p>
    <w:p w:rsidR="00E522E5" w:rsidRPr="00E522E5" w:rsidRDefault="00E522E5" w:rsidP="00E522E5">
      <w:pPr>
        <w:jc w:val="right"/>
        <w:rPr>
          <w:b/>
          <w:i/>
          <w:color w:val="4F6228" w:themeColor="accent3" w:themeShade="80"/>
          <w:sz w:val="36"/>
        </w:rPr>
      </w:pPr>
    </w:p>
    <w:sectPr w:rsidR="00E522E5" w:rsidRPr="00E52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E5"/>
    <w:rsid w:val="004A14F9"/>
    <w:rsid w:val="0051611A"/>
    <w:rsid w:val="00746FC2"/>
    <w:rsid w:val="008E144F"/>
    <w:rsid w:val="00AC619D"/>
    <w:rsid w:val="00E5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2E5"/>
    <w:rPr>
      <w:color w:val="0000FF" w:themeColor="hyperlink"/>
      <w:u w:val="single"/>
    </w:rPr>
  </w:style>
  <w:style w:type="paragraph" w:styleId="BalloonText">
    <w:name w:val="Balloon Text"/>
    <w:basedOn w:val="Normal"/>
    <w:link w:val="BalloonTextChar"/>
    <w:uiPriority w:val="99"/>
    <w:semiHidden/>
    <w:unhideWhenUsed/>
    <w:rsid w:val="00AC6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2E5"/>
    <w:rPr>
      <w:color w:val="0000FF" w:themeColor="hyperlink"/>
      <w:u w:val="single"/>
    </w:rPr>
  </w:style>
  <w:style w:type="paragraph" w:styleId="BalloonText">
    <w:name w:val="Balloon Text"/>
    <w:basedOn w:val="Normal"/>
    <w:link w:val="BalloonTextChar"/>
    <w:uiPriority w:val="99"/>
    <w:semiHidden/>
    <w:unhideWhenUsed/>
    <w:rsid w:val="00AC6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nph.upi.com/svc/sv/i/4761601899519/2020/1/16020918797980/Hurricane-Delta-to-strengthen-as-it-blitzes-across-Gulf-of-Mexico.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ideradio.com/free/seven-gulf-coast-radio-stations-still-silenced-by-hurricane-delta-fcc-says/article_0154fdd6-0ccd-11eb-871d-2fab63363244.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2020-10-13T19:20:00Z</dcterms:created>
  <dcterms:modified xsi:type="dcterms:W3CDTF">2020-10-13T20:58:00Z</dcterms:modified>
</cp:coreProperties>
</file>