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54FFF" w:rsidRPr="00554FFF" w:rsidRDefault="00554FFF">
      <w:pPr>
        <w:rPr>
          <w:b/>
          <w:color w:val="31849B" w:themeColor="accent5" w:themeShade="BF"/>
          <w:sz w:val="40"/>
          <w:szCs w:val="40"/>
        </w:rPr>
      </w:pPr>
      <w:r w:rsidRPr="00554FFF">
        <w:rPr>
          <w:b/>
          <w:color w:val="31849B" w:themeColor="accent5" w:themeShade="BF"/>
          <w:sz w:val="40"/>
          <w:szCs w:val="40"/>
        </w:rPr>
        <w:t>F.T.C. Guidelines on Native Ads Aim to Prevent Deception</w:t>
      </w:r>
    </w:p>
    <w:p w:rsidR="008E144F" w:rsidRPr="00554FFF" w:rsidRDefault="00554FF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029929" wp14:editId="76BAAD0E">
            <wp:simplePos x="0" y="0"/>
            <wp:positionH relativeFrom="column">
              <wp:posOffset>4248785</wp:posOffset>
            </wp:positionH>
            <wp:positionV relativeFrom="paragraph">
              <wp:posOffset>720725</wp:posOffset>
            </wp:positionV>
            <wp:extent cx="1876425" cy="1528445"/>
            <wp:effectExtent l="0" t="0" r="9525" b="0"/>
            <wp:wrapTight wrapText="bothSides">
              <wp:wrapPolygon edited="0">
                <wp:start x="0" y="0"/>
                <wp:lineTo x="0" y="21268"/>
                <wp:lineTo x="21490" y="21268"/>
                <wp:lineTo x="21490" y="0"/>
                <wp:lineTo x="0" y="0"/>
              </wp:wrapPolygon>
            </wp:wrapTight>
            <wp:docPr id="1" name="Picture 1" descr="http://www.marketingpilgrim.com/wp-content/uploads/2013/09/FT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etingpilgrim.com/wp-content/uploads/2013/09/FTC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FFF">
        <w:rPr>
          <w:sz w:val="40"/>
          <w:szCs w:val="40"/>
        </w:rPr>
        <w:t xml:space="preserve">On Tuesday, the Federal Trade Commission issued a guide on native advertising intended to prevent customers from being deceived. The long-awaited guidelines function as a warning shot to </w:t>
      </w:r>
      <w:bookmarkStart w:id="0" w:name="_GoBack"/>
      <w:bookmarkEnd w:id="0"/>
      <w:r w:rsidRPr="00554FFF">
        <w:rPr>
          <w:sz w:val="40"/>
          <w:szCs w:val="40"/>
        </w:rPr>
        <w:t>the online ad industry and lay out for the first time how advertisers and publishers should deploy and label native ads.</w:t>
      </w:r>
    </w:p>
    <w:p w:rsidR="00554FFF" w:rsidRPr="00554FFF" w:rsidRDefault="00554FFF" w:rsidP="00554FFF">
      <w:pPr>
        <w:jc w:val="right"/>
        <w:rPr>
          <w:b/>
          <w:i/>
          <w:color w:val="31849B" w:themeColor="accent5" w:themeShade="BF"/>
          <w:sz w:val="40"/>
          <w:szCs w:val="40"/>
        </w:rPr>
      </w:pPr>
      <w:r w:rsidRPr="00554FFF">
        <w:rPr>
          <w:b/>
          <w:i/>
          <w:color w:val="31849B" w:themeColor="accent5" w:themeShade="BF"/>
          <w:sz w:val="40"/>
          <w:szCs w:val="40"/>
        </w:rPr>
        <w:t>The New York Times 12.23.15</w:t>
      </w:r>
    </w:p>
    <w:p w:rsidR="00554FFF" w:rsidRDefault="00554FFF">
      <w:hyperlink r:id="rId6" w:history="1">
        <w:r w:rsidRPr="00702FE1">
          <w:rPr>
            <w:rStyle w:val="Hyperlink"/>
          </w:rPr>
          <w:t>http://www.nytimes.com/2015/12/23/business/media/ftc-issues-guidelines-for-native-ads.html?ref=media&amp;_r=0</w:t>
        </w:r>
      </w:hyperlink>
    </w:p>
    <w:p w:rsidR="00554FFF" w:rsidRDefault="00554FFF"/>
    <w:p w:rsidR="00554FFF" w:rsidRDefault="00554FFF"/>
    <w:sectPr w:rsidR="00554FFF" w:rsidSect="00554FFF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FF"/>
    <w:rsid w:val="004A14F9"/>
    <w:rsid w:val="0051611A"/>
    <w:rsid w:val="00554FFF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F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F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5/12/23/business/media/ftc-issues-guidelines-for-native-ads.html?ref=media&amp;_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2015-12-23T13:39:00Z</dcterms:created>
  <dcterms:modified xsi:type="dcterms:W3CDTF">2015-12-23T13:47:00Z</dcterms:modified>
</cp:coreProperties>
</file>