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24D9B" w:rsidRPr="00A24D9B" w:rsidRDefault="00A24D9B" w:rsidP="00A24D9B">
      <w:pPr>
        <w:rPr>
          <w:b/>
          <w:color w:val="660066"/>
          <w:sz w:val="36"/>
        </w:rPr>
      </w:pPr>
      <w:r>
        <w:rPr>
          <w:b/>
          <w:color w:val="660066"/>
          <w:sz w:val="36"/>
        </w:rPr>
        <w:t>High S</w:t>
      </w:r>
      <w:r w:rsidRPr="00A24D9B">
        <w:rPr>
          <w:b/>
          <w:color w:val="660066"/>
          <w:sz w:val="36"/>
        </w:rPr>
        <w:t xml:space="preserve">chool </w:t>
      </w:r>
      <w:r>
        <w:rPr>
          <w:b/>
          <w:color w:val="660066"/>
          <w:sz w:val="36"/>
        </w:rPr>
        <w:t>S</w:t>
      </w:r>
      <w:r w:rsidRPr="00A24D9B">
        <w:rPr>
          <w:b/>
          <w:color w:val="660066"/>
          <w:sz w:val="36"/>
        </w:rPr>
        <w:t xml:space="preserve">ports a </w:t>
      </w:r>
      <w:r>
        <w:rPr>
          <w:b/>
          <w:color w:val="660066"/>
          <w:sz w:val="36"/>
        </w:rPr>
        <w:t>M</w:t>
      </w:r>
      <w:r w:rsidRPr="00A24D9B">
        <w:rPr>
          <w:b/>
          <w:color w:val="660066"/>
          <w:sz w:val="36"/>
        </w:rPr>
        <w:t xml:space="preserve">ainstay on </w:t>
      </w:r>
      <w:r>
        <w:rPr>
          <w:b/>
          <w:color w:val="660066"/>
          <w:sz w:val="36"/>
        </w:rPr>
        <w:t>R</w:t>
      </w:r>
      <w:r w:rsidRPr="00A24D9B">
        <w:rPr>
          <w:b/>
          <w:color w:val="660066"/>
          <w:sz w:val="36"/>
        </w:rPr>
        <w:t xml:space="preserve">adio as </w:t>
      </w:r>
      <w:r>
        <w:rPr>
          <w:b/>
          <w:color w:val="660066"/>
          <w:sz w:val="36"/>
        </w:rPr>
        <w:t>T</w:t>
      </w:r>
      <w:r w:rsidRPr="00A24D9B">
        <w:rPr>
          <w:b/>
          <w:color w:val="660066"/>
          <w:sz w:val="36"/>
        </w:rPr>
        <w:t xml:space="preserve">ech </w:t>
      </w:r>
      <w:r>
        <w:rPr>
          <w:b/>
          <w:color w:val="660066"/>
          <w:sz w:val="36"/>
        </w:rPr>
        <w:t>E</w:t>
      </w:r>
      <w:r w:rsidRPr="00A24D9B">
        <w:rPr>
          <w:b/>
          <w:color w:val="660066"/>
          <w:sz w:val="36"/>
        </w:rPr>
        <w:t xml:space="preserve">volves </w:t>
      </w:r>
    </w:p>
    <w:p w:rsidR="00A24D9B" w:rsidRPr="00A24D9B" w:rsidRDefault="00A24D9B" w:rsidP="00A24D9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B78332" wp14:editId="4E3103E8">
            <wp:simplePos x="0" y="0"/>
            <wp:positionH relativeFrom="column">
              <wp:posOffset>4352925</wp:posOffset>
            </wp:positionH>
            <wp:positionV relativeFrom="paragraph">
              <wp:posOffset>429895</wp:posOffset>
            </wp:positionV>
            <wp:extent cx="168338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266" y="21284"/>
                <wp:lineTo x="2126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D9B">
        <w:rPr>
          <w:sz w:val="36"/>
        </w:rPr>
        <w:t>The development of new audio technology has changed many things about radio, but high school sports broadcasts are as much of a fixture on local radio stations as they were in days gone by.</w:t>
      </w:r>
      <w:r w:rsidRPr="00A24D9B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A24D9B">
        <w:rPr>
          <w:sz w:val="36"/>
        </w:rPr>
        <w:t xml:space="preserve"> Many sportscasters say it's an honor to call </w:t>
      </w:r>
      <w:bookmarkStart w:id="0" w:name="_GoBack"/>
      <w:bookmarkEnd w:id="0"/>
      <w:r w:rsidRPr="00A24D9B">
        <w:rPr>
          <w:sz w:val="36"/>
        </w:rPr>
        <w:t>high school games, encouraging positive activities among youth while watching a sport they enjoy.</w:t>
      </w:r>
    </w:p>
    <w:p w:rsidR="00A24D9B" w:rsidRPr="00A24D9B" w:rsidRDefault="00A24D9B" w:rsidP="00A24D9B">
      <w:pPr>
        <w:jc w:val="right"/>
        <w:rPr>
          <w:b/>
          <w:i/>
          <w:color w:val="660066"/>
          <w:sz w:val="36"/>
        </w:rPr>
      </w:pPr>
      <w:r w:rsidRPr="00A24D9B">
        <w:rPr>
          <w:b/>
          <w:i/>
          <w:color w:val="660066"/>
          <w:sz w:val="36"/>
        </w:rPr>
        <w:t>Evansville Courier &amp; Press (Ind.)10/4</w:t>
      </w:r>
      <w:r w:rsidRPr="00A24D9B">
        <w:rPr>
          <w:b/>
          <w:i/>
          <w:color w:val="660066"/>
          <w:sz w:val="36"/>
        </w:rPr>
        <w:t>/19</w:t>
      </w:r>
    </w:p>
    <w:p w:rsidR="00A24D9B" w:rsidRDefault="00A24D9B">
      <w:hyperlink r:id="rId6" w:history="1">
        <w:r w:rsidRPr="00595BDD">
          <w:rPr>
            <w:rStyle w:val="Hyperlink"/>
          </w:rPr>
          <w:t>https://www.courierpress.com/story/sports/high-school/2019/10/04/tech-changes-high-school-sports-radio-broadcasts-remain-tradition/2154043001/</w:t>
        </w:r>
      </w:hyperlink>
    </w:p>
    <w:p w:rsidR="00A24D9B" w:rsidRDefault="00A24D9B">
      <w:r>
        <w:t>Image credit:</w:t>
      </w:r>
    </w:p>
    <w:p w:rsidR="00A24D9B" w:rsidRDefault="00A24D9B">
      <w:hyperlink r:id="rId7" w:history="1">
        <w:r w:rsidRPr="00595BDD">
          <w:rPr>
            <w:rStyle w:val="Hyperlink"/>
          </w:rPr>
          <w:t>http://www.gannett-cdn.com/-mm-/4089133338ed420934e4295ae13c7632e2a0c3bf/c=334-0-5667-4000/local/-/media/2015/08/27/Salisbury/B9318613283Z.1_20150827174957_000_GC8BOCTAI.1-0.jpg</w:t>
        </w:r>
      </w:hyperlink>
      <w:r>
        <w:t xml:space="preserve"> </w:t>
      </w:r>
    </w:p>
    <w:sectPr w:rsidR="00A24D9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B"/>
    <w:rsid w:val="00194E35"/>
    <w:rsid w:val="00226A80"/>
    <w:rsid w:val="00A24D9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nett-cdn.com/-mm-/4089133338ed420934e4295ae13c7632e2a0c3bf/c=334-0-5667-4000/local/-/media/2015/08/27/Salisbury/B9318613283Z.1_20150827174957_000_GC8BOCTAI.1-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urierpress.com/story/sports/high-school/2019/10/04/tech-changes-high-school-sports-radio-broadcasts-remain-tradition/21540430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2019-10-09T11:19:00Z</dcterms:created>
  <dcterms:modified xsi:type="dcterms:W3CDTF">2019-10-09T11:28:00Z</dcterms:modified>
</cp:coreProperties>
</file>